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8E" w:rsidRPr="0056588E" w:rsidRDefault="0056588E" w:rsidP="0056588E">
      <w:pPr>
        <w:shd w:val="clear" w:color="auto" w:fill="FFFFFF"/>
        <w:spacing w:after="75" w:line="495" w:lineRule="atLeast"/>
        <w:outlineLvl w:val="0"/>
        <w:rPr>
          <w:rFonts w:ascii="Arial" w:eastAsia="Times New Roman" w:hAnsi="Arial" w:cs="Arial"/>
          <w:b/>
          <w:bCs/>
          <w:color w:val="3E3E3E"/>
          <w:spacing w:val="-30"/>
          <w:kern w:val="36"/>
          <w:sz w:val="50"/>
          <w:szCs w:val="50"/>
          <w:lang w:eastAsia="ru-RU"/>
        </w:rPr>
      </w:pPr>
      <w:proofErr w:type="spellStart"/>
      <w:r w:rsidRPr="0056588E">
        <w:rPr>
          <w:rFonts w:ascii="Arial" w:eastAsia="Times New Roman" w:hAnsi="Arial" w:cs="Arial"/>
          <w:b/>
          <w:bCs/>
          <w:color w:val="3E3E3E"/>
          <w:spacing w:val="-30"/>
          <w:kern w:val="36"/>
          <w:sz w:val="50"/>
          <w:szCs w:val="50"/>
          <w:lang w:eastAsia="ru-RU"/>
        </w:rPr>
        <w:t>Асмолов</w:t>
      </w:r>
      <w:proofErr w:type="spellEnd"/>
      <w:r w:rsidRPr="0056588E">
        <w:rPr>
          <w:rFonts w:ascii="Arial" w:eastAsia="Times New Roman" w:hAnsi="Arial" w:cs="Arial"/>
          <w:b/>
          <w:bCs/>
          <w:color w:val="3E3E3E"/>
          <w:spacing w:val="-30"/>
          <w:kern w:val="36"/>
          <w:sz w:val="50"/>
          <w:szCs w:val="50"/>
          <w:lang w:eastAsia="ru-RU"/>
        </w:rPr>
        <w:t xml:space="preserve"> А.Г. Типовые задачи для оценки личностных УУД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на познавательную инициативу «Незавершенная сказка»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инициативы.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УУД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действие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устанавливающее значимость познавательной деятельности для </w:t>
      </w: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;</w:t>
      </w:r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действие - умение задать вопрос.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6,5 – 7 лет.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чтение незавершенной сказки.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задания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читают незнакомую ему сказку и на кульминационном моменте прекращают чтение. Психолог выдерживает паузу. Если ребенок молчит и не проявляет заинтересованности в продолжении чтения сказки, психолог задает ребенку вопрос: «Ты хочешь у меня что-то спросить?»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сказке и инициатива ребенка, направленная на то, чтобы взрослый продолжил чтение сказки;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адекватность высказывания ребенка, направленного на то, чтобы инициировать взрослого продолжить чтение сказки.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развития познавательных интереса и инициативы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низкий – ребенок интереса к чтению сказки не проявляет; вопросов не задает,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средний – ребенок проявляет интерес к сказке, сам инициативы не проявляет, после дополнительного вопроса психолога спрашивает, чем закончилась сказка; с интересом выслушивает развязку;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высокий – ребенок проявляет выраженный интерес к сказке, сам задает вопросы, настаивает на том, чтобы взрослый дочитал сказку до конца.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КТО Я?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(модификация методики Куна)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Я-концепции и СО.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УУД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действия, направленные на определение своей позиции в отношении социальной роли ученика и школьной действительности; действия, устанавливающие смысл учения.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ступень начальной школы (10,5 – 11 лет)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(ситуация оценивания): фронтальный письменный опрос.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Ситуация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Учащимся предлагается следующая инструкция: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</w:t>
      </w:r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ответов на вопрос «Кто Я?»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категорий (социальные роли, умения, знания, навыки; интересы, предпочтения; личностные свойства, оценочные суждения).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Обобщенность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соотношение положительных и отрицательных оценочных суждений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1-2 определения, относящихся к 1-2 категориям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2 - 3-5 определений, преимущественно относящихся к 2-3 категориям (социальные роли, интересы-предпочтения)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от 6 определений и более, включая более 4 категорий, в том числе характеристику личностных свойств.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Обобщенность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1 - указывают конкретные действия (я учусь в школе), свои интересы;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совмещение 1+3;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указывают социальные роли (я ученик), обобщенные личностные качества (сильный, смелый)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преобладание отрицательных оценочных суждений или равенство отрицательных и положительных суждений (низкое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отвержение)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2 -незначительное преобладание положительных суждений или преобладание нейтральных суждений (амбивалентное или недостаточно позитивное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3 .</w:t>
      </w:r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преобладание положительных суждений  (положительное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Рефлексивная самооценка учебной деятельности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в учебной деятельности.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УУД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личностное действие самоопределения в отношении эталона социальной роли «хороший ученик»; регулятивное действие оценивания своей учебной деятельности.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ступень начальной школы (10,5 – 11 лет)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(ситуация оценивания): фронтальный письменный опрос.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учащимся предлагается в свободной форме письменно ответить на вопросы опросника: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считаешь, кого можно назвать «хорошим учеником»? Назови качества хорошего ученика.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ли тебя назвать хорошим учеником?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ты </w:t>
      </w: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отличаешься  от</w:t>
      </w:r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хорошего ученика?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нужно, чтобы можно было уверенно сказать про себя – «Я – хороший ученик»?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уровни рефлексивной самооценки: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называет только 1 сферу школьной жизни,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называет 2 сферы,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называет более 2 сфер.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адекватное определение отличий </w:t>
      </w: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«хорошего ученика»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1 -  называет только успеваемость,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2 -  называет успеваемость + поведение,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дает характеристику по нескольким сферам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определение задач саморазвития, решение которых необходимо для реализации требований роли «хороший ученик</w:t>
      </w: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»:˚</w:t>
      </w:r>
      <w:proofErr w:type="gramEnd"/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нет ответа, 2 – называет достижения; 3 – указывает на необходимость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самоизменения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 мотивации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24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мотивационных предпочтений школьни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учебной деятельности.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универсальные учебные действия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действие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направленное на установление смысла учебной деятельности для школьника.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задания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опросник содержит 27 высказываний, объединенных в 9 шкал: 1 — отметка; 2 — социальная моти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вация одобрения — требования авторитетных лиц (стрем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заслужить одобрение или избежать наказания); 3 — познавательная мотивация; 4 — учебная мотивация; 5 — со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циальная мотивация — широкие социальные мотивы; 6 — мотивация самоопределения в социальном аспекте; 7 — праг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матическая внешняя утилитарная мотивация; 8 — социальная мотивация — позиционный мотив; 9 — отрицательное отно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учению и школе.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4" w:right="2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высказывания учащихся, соответствую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каждой из перечисленных шкал.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Отметка: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отличником,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хорошо закончить школу,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получать хорошие отметки.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Социальная мотивация одобрения — требования авто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ритетных лиц: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родители не ругали,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этого требуют учителя,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родителям приятное.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Познавательная мотивация: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учиться интересно,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 уроках я узнаю много нового,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8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 школе я получаю ответы на интересу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меня вопросы.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Учебная мотивация: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знания,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развивать ум и способности,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образованным человеком.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Социальная мотивация — широкие социальные мотивы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чтобы в будущем приносить людям пользу.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874" w:hanging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хорошо учиться — долг каждого ученика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обществом,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874" w:hanging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учение — самое важное и нужное дело в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моей жизни.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Мотивация самоопределения в социальном аспекте: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продолжить образование,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интересную профессию,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будущем найти хорошую работу.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Прагматическая внешняя утилитарная мотивация: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дальнейшем хорошо зарабатывать,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подарок за хорошую учебу,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меня хвалили.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Социальная мотивация — позиционный мотив: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одноклассники уважали,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874" w:hanging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 нас в школе хорошие учителя и я хо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чу, чтобы меня уважали,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 хочу быть в классе последним.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Негативное отношение к учению и школе: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хочется учиться,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люблю учиться,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нравится учиться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Бланк с вопросами, ручка.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 Вами 27 высказываний. Внимательно прочитайте их и ответьте, что Вы можете сказать о себе, о своем отношении к учебе. С некоторыми утверждениями Вы можете согласиться, с некоторыми нет. Оцените степень своего согласия по 4-х бальной шкале: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- совершенно согласен;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скорее согласен;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- скорее не согласен, чем согласен;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не согласен.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1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результатов: подсчитывается количество бал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лов, набранных по каждой шкале. Строится профиль мотивационной сферы, дающий представление об особенностях смысловой сферы учащегося.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66" w:right="3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66" w:right="3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Интегративные шкалы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— суммируются баллы по шка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(3 — познавательная + 4 — учебная);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— суммируются баллы по шкалам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(5 — ши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рокие социальные мотивы +6 — мотивация самоопределения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социальном аспекте);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мотивация — суммируются баллы по шкалам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— отметка + 7 — прагматическая);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1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— стремление к одобрению — суммируются баллы по шкалам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(2 — требования авторитетных лиц +8 —социальная мотивация — позиционный мотив);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56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негативное отношение к школе — 9.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56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-Пик на шкале «негативное отношение к школе».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1балл- Пики неадекватной мотивации (внешняя, социальная —одобрение).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2балла -Нет явного преобладания шкал, выражены учебно-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знавательная и социальная шкалы.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3балла-Пики учебно-познавательной и социальной мотивации.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4балла - Низкие показатели негативного отношения к школе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Фамилия_______________Имя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__ Класс_</w:t>
      </w:r>
    </w:p>
    <w:tbl>
      <w:tblPr>
        <w:tblW w:w="0" w:type="auto"/>
        <w:tblInd w:w="1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136"/>
        <w:gridCol w:w="1169"/>
        <w:gridCol w:w="1136"/>
      </w:tblGrid>
      <w:tr w:rsidR="0056588E" w:rsidRPr="0056588E" w:rsidTr="0056588E">
        <w:trPr>
          <w:trHeight w:val="272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4балла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3балла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</w:tr>
      <w:tr w:rsidR="0056588E" w:rsidRPr="0056588E" w:rsidTr="0056588E">
        <w:trPr>
          <w:trHeight w:val="309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согласен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 согласен, чем согласен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24"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согласен</w:t>
            </w:r>
          </w:p>
        </w:tc>
      </w:tr>
    </w:tbl>
    <w:p w:rsidR="0056588E" w:rsidRPr="0056588E" w:rsidRDefault="0056588E" w:rsidP="0056588E">
      <w:pPr>
        <w:shd w:val="clear" w:color="auto" w:fill="FFFFFF"/>
        <w:spacing w:before="24"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 _______________________________________</w:t>
      </w:r>
    </w:p>
    <w:p w:rsidR="0056588E" w:rsidRPr="0056588E" w:rsidRDefault="0056588E" w:rsidP="0056588E">
      <w:pPr>
        <w:shd w:val="clear" w:color="auto" w:fill="FFFFFF"/>
        <w:spacing w:before="24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быть отличником.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родители не ругали.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учиться интересно.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получить знания.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в будущем приносить людям пользу.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потом продолжить образование.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в дальнейшем хорошо зарабатывать.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одноклассники уважали.</w:t>
      </w:r>
    </w:p>
    <w:p w:rsidR="0056588E" w:rsidRPr="0056588E" w:rsidRDefault="0056588E" w:rsidP="0056588E">
      <w:pPr>
        <w:shd w:val="clear" w:color="auto" w:fill="FFFFFF"/>
        <w:spacing w:before="1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 учиться.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хорошо закончить школу.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этого требуют учителя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на уроках я узнаю много нового.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развивать ум и способности.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247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хорошо учиться — долг каждого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ученика перед обществом.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получить интересную профессию.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получить подарок за хорошую учебу.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247" w:firstLine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у нас в школе хорошие учителя 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хочу, чтобы меня уважали.</w:t>
      </w:r>
    </w:p>
    <w:p w:rsidR="0056588E" w:rsidRPr="0056588E" w:rsidRDefault="0056588E" w:rsidP="0056588E">
      <w:pPr>
        <w:shd w:val="clear" w:color="auto" w:fill="FFFFFF"/>
        <w:spacing w:before="43"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люблю учиться.</w:t>
      </w:r>
    </w:p>
    <w:p w:rsidR="0056588E" w:rsidRPr="0056588E" w:rsidRDefault="0056588E" w:rsidP="0056588E">
      <w:pPr>
        <w:shd w:val="clear" w:color="auto" w:fill="FFFFFF"/>
        <w:spacing w:before="5"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получать хорошие отметки.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сделать родителям приятное.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348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в школе я получаю ответы на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тересующие меня вопросы.</w:t>
      </w:r>
    </w:p>
    <w:p w:rsidR="0056588E" w:rsidRPr="0056588E" w:rsidRDefault="0056588E" w:rsidP="0056588E">
      <w:pPr>
        <w:shd w:val="clear" w:color="auto" w:fill="FFFFFF"/>
        <w:spacing w:before="5"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стать образованным человеком.</w:t>
      </w:r>
    </w:p>
    <w:p w:rsidR="0056588E" w:rsidRPr="0056588E" w:rsidRDefault="0056588E" w:rsidP="0056588E">
      <w:pPr>
        <w:shd w:val="clear" w:color="auto" w:fill="FFFFFF"/>
        <w:spacing w:before="5" w:after="0" w:line="240" w:lineRule="auto"/>
        <w:ind w:left="348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учение — самое важное и нужное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в моей жизни.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в будущем найти хорошую работу.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чтобы меня хвалили.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56588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учусь, потому что не хочу быть в классе последним.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27.Мне не нравится учиться.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Методика выявления характера атрибуции успеха/неуспеха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(Рефлексивная оценка – каузальная атрибуция неуспеха)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адекватности понимания учащимся причин успеха/неуспеха в деятельности.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УУД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личностное действие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(самоопределения), регулятивное действие оценивания результата учебной деятельности.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группа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ступень </w:t>
      </w:r>
      <w:proofErr w:type="spellStart"/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предшкольного</w:t>
      </w:r>
      <w:proofErr w:type="spellEnd"/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(6,5 – 7 лет)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 беседа.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«Бывает так, что ты рисуешь, лепишь или складываешь из конструктора и у тебя не получается?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утвердительном ответе – А как ты думаешь, почему у тебя не всегда получается?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отрицательном ответе – можно сделать вывод о низкой рефлексии или некритичной оценке.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Какие задания ты любишь - трудные или легкие?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– «у меня всегда получается» прекращаем опрос.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Каузальная атрибуция «Усилия» – не старался, бросил, надо учиться, надо попросить, чтобы объяснили, помогли и пр.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«Объективная трудность задачи» – очень трудная, сложная, не для детей, для старших и т.д.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«Способности» – не умею, у меня всегда не получается.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«Везение» – просто не получилось., потом (в другой раз получится), не знаю почему, случайно.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1 - ребенок ссылается на способности, везение. 2 – ссылается на объективную трудность и на недостаточность усилий. 3 – ссылается на недостаточность усилий.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начальной ступени образования: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 фронтальный письменный опрос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начальная школа (10,5 – 11 лет).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Учащимся предлагается письменно ответить на вопросы опросника, включающего шкалы: собственные усилия, способности, везение и объективная сложность задачи.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неуспеха и успеха: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Собственные усилия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мало стараюсь/ очень стараюсь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 подготовился к контрольной работе/ много работал, хорошо подготовился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выучил (плохо выучил) урока/хорошо выучил урок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Объективная сложность задания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было слишком сложным/задание было легким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таких заданий раньше мы не делали/раньше нам объясняли, как выполнять такие задания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слишком мало времени на такое задание /времени было вполне достаточно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3.. Способности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 понимаю объяснения учителя / понимаю объяснения учителя быстрее многих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трудно на уроках – мне легко на уроках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успеваю делать так быстро, как остальные ученики/я делаю все намного быстрее, чем другие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Везение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просто не повезло/ мне повезло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учительница строгая/ учительница добрая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списывали, а мне не удалось списать/удалось списать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Оцени, пожалуйста, уровень своей успешности в школе (выбери один из предложенных вариантов и отметь его)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 высокий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высокий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ниже среднего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одним предметам высокий, по другим - средний и низкий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Бывает, что ты не справляешься с контрольной работой или с ответом у доски, и ты получаешь совсем не ту оценку, на которую ты рассчитывал.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возможные причины неуспеха. Оцени, пожалуйста, насколько эти причины подходят к твоему случаю. Если ты считаешь, что твой неуспех связан именно с этой причиной, отметь 2. Если ты считаешь, что это обстоятельство повлияло незначительно – отметь цифру 1. Если ты считаешь, что эта причина вообще не имеет никакого отношения к твоему неуспеху, отметь 0.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 меня что-то не получается в школе, то это потому, что я …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1.мало стараюсь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плохо понимаю объяснения учителя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было слишком сложным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мне просто не повезло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5.плохо подготовился к контрольной работе/ много работал, хорошо подготовился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мне трудно на уроках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таких заданий раньше мы не делали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учительница строгая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выучил (плохо выучил) урока/хорошо выучил урок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не успеваю делать так быстро, как остальные ученики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было слишком мало времени на такое трудное задание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все списывали, а мне не удалось списать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меня все получается в школе, то это потому, что 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 работал, хорошо подготовился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мне легко на уроках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было легким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учительница добрая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очень стараюсь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понимаю объяснения учителя быстрее многих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раньше нам объясняли, как выполнить такое задание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8. мне повезло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хорошо выучил урок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делаю все намного быстрее, чем другие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времени было вполне достаточно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мне подсказали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подсчитывается количество баллов, набранных по каждой из шкал «Усилия», «Способности», «Объективная сложность» и «Везение» для объяснения причин неуспеха и успеха. Соотношение баллов дает представление о преобладающем типе каузальной атрибуции.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Уровни: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преобладание атрибуции «Везение»;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ориентация на атрибуцию «способности», «объективная сложность»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ориентация на «Усилия».</w:t>
      </w:r>
    </w:p>
    <w:p w:rsidR="0056588E" w:rsidRPr="0056588E" w:rsidRDefault="0056588E" w:rsidP="0056588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«Оцени поступок»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(дифференциация конвенциональных и моральных норм.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Э.Туриелю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модификации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Е.А.Корчагиной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О.А.Карабановой</w:t>
      </w:r>
      <w:proofErr w:type="spell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2004)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степени дифференциации конвенциональных и моральных норм (см. табл.4).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универсальные учебные действия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морального содержания действий и ситуации.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:7-10- лет.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фронтальное анкетирование.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задания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детям предлагают оценить поступок мальчика/девочки (причем ребенок оценивает поступок сверстника своего пола), выбрав один из четырех вариантов оценки.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предстоит оценивать разные поступки таких же, как они, мальчиков и девочек, всего 18 поступков. </w:t>
      </w:r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ситуации они должны поставить один из выбранных ими баллов. В верхней части анкеты есть таблица, в которой указано, что означает каждый балл. После обсуждения значения каждого балла дети приступают к выполнению </w:t>
      </w:r>
      <w:proofErr w:type="spellStart"/>
      <w:proofErr w:type="gramStart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задания.Таблица</w:t>
      </w:r>
      <w:proofErr w:type="spellEnd"/>
      <w:proofErr w:type="gramEnd"/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2579"/>
        <w:gridCol w:w="2442"/>
      </w:tblGrid>
      <w:tr w:rsidR="0056588E" w:rsidRPr="0056588E" w:rsidTr="0056588E">
        <w:trPr>
          <w:trHeight w:val="834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</w:t>
            </w:r>
          </w:p>
          <w:p w:rsidR="0056588E" w:rsidRPr="0056588E" w:rsidRDefault="0056588E" w:rsidP="0056588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 социальных норм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Мини-ситуации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норм</w:t>
            </w:r>
          </w:p>
        </w:tc>
      </w:tr>
      <w:tr w:rsidR="0056588E" w:rsidRPr="0056588E" w:rsidTr="0056588E">
        <w:trPr>
          <w:trHeight w:val="3413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Конвенциональные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Ритуально-этикетные: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внешнего вида,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поведение за столом,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формы обращения в семье.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Организационно-административные: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школе,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улице,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общественных местах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почистил зубы,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пришел в грузной одежде в школу,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накрошил на столе,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ушел на улицу без разрешения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встал без разрешения на уроке,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мусорил на улице,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перешел дорогу в неположенном месте</w:t>
            </w:r>
          </w:p>
        </w:tc>
      </w:tr>
      <w:tr w:rsidR="0056588E" w:rsidRPr="0056588E" w:rsidTr="0056588E">
        <w:trPr>
          <w:trHeight w:val="2271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Альтруизм: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щедрость.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 и законность: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за несение материального ущерба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предложил друзьям помощь в уборке класса,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угостил родителей конфетами,</w:t>
            </w:r>
          </w:p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взял у друга книгу и порвал ее</w:t>
            </w:r>
          </w:p>
        </w:tc>
      </w:tr>
    </w:tbl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представлены: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 ситуаций, включающих нарушение конвенциональных норм (1,3,6,9,11,13,16);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-семь ситуации, включающих нарушение моральных норм (2,4,7,10,12,14,17);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-четыре нейтральных ситуаций, не предусматривающие моральной оценки (5,15,8,18).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поступка в баллах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089"/>
        <w:gridCol w:w="1543"/>
        <w:gridCol w:w="2178"/>
      </w:tblGrid>
      <w:tr w:rsidR="0056588E" w:rsidRPr="0056588E" w:rsidTr="0056588E">
        <w:trPr>
          <w:trHeight w:val="275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балла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56588E" w:rsidRPr="0056588E" w:rsidTr="0056588E">
        <w:trPr>
          <w:trHeight w:val="551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делать можно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делать иногда можно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делать нельзя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88E" w:rsidRPr="0056588E" w:rsidRDefault="0056588E" w:rsidP="005658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делать нельзя ни в коем случае</w:t>
            </w:r>
          </w:p>
        </w:tc>
      </w:tr>
    </w:tbl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поставь оценку в баллах мальчику (девочке) в каждой ситуации.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1.Мальчик (девочка) не почистил(а) зубы.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Мальчик (девочка0 не предложил(а) друзьям (подругам) помощь в уборке класса.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Мальчик (девочка) пришел (пришла) в школу в грузной одежде.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Мальчик (девочка) не помог(ла) маме убрать в квартире.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Мальчике (девочка) уронила книгу.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Мальчик (девочка) во время еды разлил(а) суп и накрошил(а) на столе.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Мальчик (девочка) не угостил(а) родителей конфетами.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Мальчик (девочка) вымыл(а) дома пол.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мальчик (девочка) разговаривал(а) на уроке во время объяснения учителя.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Мальчик (девочка) не угостил(а) друга (подругу) яблоком.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Мальчик (девочка) бросил(а) на землю фантик от конфеты.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Мальчик (девочка) взял(а) у друга (подруги) книгу и порвал(а) ее.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Мальчик (девочка) перешел (перешла) улицу в запрещенном месте.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Мальчик (девочка) не уступил(а) место в автобусе пожилому человеку.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Мальчик (девочка) купил(а) магазине продукты.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Мальчик (девочка) не спросил(а) разрешения пойти гулять.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Мальчик (девочка) испортил(а) мамину вещь и спрятала ее.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Мальчик (девочка) зашел (зашла) в комнату и выключил(а) свет.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соотношение сумм баллов, характеризующих степень недопустимости для ребенка нарушения конвенциональных и моральных норм.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оценивания</w:t>
      </w: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1.Сумма баллов, характеризующая недопустимость нарушения конвенциональных норм, превышает сумму баллов. Характеризующих недопустимость нарушения моральных норм, более чем на 4 балла.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 равна (-+4 балла).</w:t>
      </w:r>
    </w:p>
    <w:p w:rsidR="0056588E" w:rsidRPr="0056588E" w:rsidRDefault="0056588E" w:rsidP="0056588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Сумма баллов, характеризующая недопустимость нарушения моральных норм, превышает сумму баллов, характеризующую недопустимость нарушения конвенциональных норм, более чем на 4 балла.</w:t>
      </w:r>
    </w:p>
    <w:p w:rsidR="0056588E" w:rsidRPr="0056588E" w:rsidRDefault="0056588E" w:rsidP="0056588E">
      <w:pPr>
        <w:shd w:val="clear" w:color="auto" w:fill="FFFFFF"/>
        <w:spacing w:before="101" w:after="200" w:line="240" w:lineRule="auto"/>
        <w:ind w:left="82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88E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Фамилия____________________Имя________________Класс</w:t>
      </w:r>
      <w:proofErr w:type="spellEnd"/>
      <w:r w:rsidRPr="0056588E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____</w:t>
      </w:r>
    </w:p>
    <w:p w:rsidR="0056588E" w:rsidRPr="0056588E" w:rsidRDefault="0056588E" w:rsidP="0056588E">
      <w:pPr>
        <w:shd w:val="clear" w:color="auto" w:fill="FFFFFF"/>
        <w:spacing w:before="101" w:after="200" w:line="240" w:lineRule="auto"/>
        <w:ind w:left="82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Инструкция: поставь оценку в баллах мальчику (девочке) </w:t>
      </w:r>
      <w:r w:rsidRPr="0056588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 каждой ситуации.</w:t>
      </w:r>
    </w:p>
    <w:tbl>
      <w:tblPr>
        <w:tblW w:w="0" w:type="auto"/>
        <w:tblInd w:w="1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555"/>
        <w:gridCol w:w="1364"/>
        <w:gridCol w:w="1708"/>
      </w:tblGrid>
      <w:tr w:rsidR="0056588E" w:rsidRPr="0056588E" w:rsidTr="0056588E">
        <w:trPr>
          <w:trHeight w:val="427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 балла</w:t>
            </w:r>
          </w:p>
        </w:tc>
      </w:tr>
      <w:tr w:rsidR="0056588E" w:rsidRPr="0056588E" w:rsidTr="0056588E">
        <w:trPr>
          <w:trHeight w:val="865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after="200" w:line="240" w:lineRule="auto"/>
              <w:ind w:left="19" w:righ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Так делать </w:t>
            </w:r>
            <w:r w:rsidRPr="005658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можно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делать </w:t>
            </w:r>
            <w:r w:rsidRPr="005658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иногда можно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Так делать нельзя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588E" w:rsidRPr="0056588E" w:rsidRDefault="0056588E" w:rsidP="0056588E">
            <w:pPr>
              <w:shd w:val="clear" w:color="auto" w:fill="FFFFFF"/>
              <w:spacing w:before="150" w:after="225" w:line="240" w:lineRule="auto"/>
              <w:ind w:right="20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делать </w:t>
            </w:r>
            <w:r w:rsidRPr="0056588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нельзя ни в </w:t>
            </w:r>
            <w:r w:rsidRPr="005658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коем случае</w:t>
            </w:r>
          </w:p>
        </w:tc>
      </w:tr>
    </w:tbl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eastAsia="ru-RU"/>
        </w:rPr>
        <w:t>1.</w:t>
      </w:r>
      <w:r w:rsidRPr="0056588E">
        <w:rPr>
          <w:rFonts w:ascii="Times New Roman" w:eastAsia="Times New Roman" w:hAnsi="Times New Roman" w:cs="Times New Roman"/>
          <w:color w:val="000000"/>
          <w:spacing w:val="-37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(девочка) не почистил(а) зубы.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2.</w:t>
      </w:r>
      <w:r w:rsidRPr="0056588E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Мальчик (девочка) не предложил(а) друзьям (подру</w:t>
      </w:r>
      <w:r w:rsidRPr="005658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гам) помощь в уборке класса.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3.</w:t>
      </w:r>
      <w:r w:rsidRPr="0056588E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Мальчик (девочка) пришел (пришла) в школу в гряз</w:t>
      </w:r>
      <w:r w:rsidRPr="005658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ной одежде.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4.</w:t>
      </w:r>
      <w:r w:rsidRPr="0056588E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Мальчик (девочка) не помог(ла) маме убраться в квар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тире.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5.</w:t>
      </w:r>
      <w:r w:rsidRPr="0056588E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(девочка) уронил(а) книгу.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6.</w:t>
      </w:r>
      <w:r w:rsidRPr="0056588E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Мальчик (девочка) во время еды разлил(а) суп и на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крошил(а) на столе.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7.</w:t>
      </w:r>
      <w:r w:rsidRPr="0056588E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Мальчик (девочка) не угостил(а) родителей конфетами.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8.</w:t>
      </w:r>
      <w:r w:rsidRPr="0056588E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(девочка) вымыл (а) дома пол.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9.</w:t>
      </w:r>
      <w:r w:rsidRPr="0056588E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(девочка) разговаривал (а) на уроке во время 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объяснения учителя.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10.</w:t>
      </w:r>
      <w:r w:rsidRPr="005658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Мальчик (девочка) не угостил(а) друга (подругу) ябло</w:t>
      </w:r>
      <w:r w:rsidRPr="005658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ком.</w:t>
      </w:r>
    </w:p>
    <w:p w:rsidR="0056588E" w:rsidRPr="0056588E" w:rsidRDefault="0056588E" w:rsidP="0056588E">
      <w:pPr>
        <w:shd w:val="clear" w:color="auto" w:fill="FFFFFF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11.Мальчик (девочка) бросил</w:t>
      </w:r>
      <w:r w:rsidRPr="0056588E">
        <w:rPr>
          <w:rFonts w:ascii="Times New Roman" w:eastAsia="Times New Roman" w:hAnsi="Times New Roman" w:cs="Times New Roman"/>
          <w:color w:val="80FFFF"/>
          <w:spacing w:val="-1"/>
          <w:sz w:val="24"/>
          <w:szCs w:val="2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(а) на землю фантик от кон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феты.</w:t>
      </w:r>
    </w:p>
    <w:p w:rsidR="0056588E" w:rsidRPr="0056588E" w:rsidRDefault="0056588E" w:rsidP="0056588E">
      <w:pPr>
        <w:shd w:val="clear" w:color="auto" w:fill="FFFFFF"/>
        <w:spacing w:before="24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12.</w:t>
      </w:r>
      <w:r w:rsidRPr="0056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(девочка) взял(а) у друга (подруги) книгу и 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порвал(а) ее.</w:t>
      </w:r>
    </w:p>
    <w:p w:rsidR="0056588E" w:rsidRPr="0056588E" w:rsidRDefault="0056588E" w:rsidP="0056588E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>13.</w:t>
      </w:r>
      <w:r w:rsidRPr="0056588E">
        <w:rPr>
          <w:rFonts w:ascii="Times New Roman" w:eastAsia="Times New Roman" w:hAnsi="Times New Roman" w:cs="Times New Roman"/>
          <w:color w:val="000000"/>
          <w:spacing w:val="-26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(девочка) перешел (перешла) улицу в запре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щенном месте.</w:t>
      </w:r>
    </w:p>
    <w:p w:rsidR="0056588E" w:rsidRPr="0056588E" w:rsidRDefault="0056588E" w:rsidP="0056588E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14.</w:t>
      </w:r>
      <w:r w:rsidRPr="0056588E">
        <w:rPr>
          <w:rFonts w:ascii="Times New Roman" w:eastAsia="Times New Roman" w:hAnsi="Times New Roman" w:cs="Times New Roman"/>
          <w:color w:val="000000"/>
          <w:spacing w:val="-25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(девочка) не уступил(а) место в автобусе по</w:t>
      </w:r>
      <w:r w:rsidRPr="0056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65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жилому человеку.</w:t>
      </w:r>
    </w:p>
    <w:p w:rsidR="0056588E" w:rsidRPr="0056588E" w:rsidRDefault="0056588E" w:rsidP="0056588E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>15.</w:t>
      </w:r>
      <w:r w:rsidRPr="0056588E">
        <w:rPr>
          <w:rFonts w:ascii="Times New Roman" w:eastAsia="Times New Roman" w:hAnsi="Times New Roman" w:cs="Times New Roman"/>
          <w:color w:val="000000"/>
          <w:spacing w:val="-26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(девочка) купил(а) в магазине продукты.</w:t>
      </w:r>
    </w:p>
    <w:p w:rsidR="0056588E" w:rsidRPr="0056588E" w:rsidRDefault="0056588E" w:rsidP="00565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16.</w:t>
      </w:r>
      <w:r w:rsidRPr="0056588E">
        <w:rPr>
          <w:rFonts w:ascii="Times New Roman" w:eastAsia="Times New Roman" w:hAnsi="Times New Roman" w:cs="Times New Roman"/>
          <w:color w:val="000000"/>
          <w:spacing w:val="-25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Мальчик (девочка) не спросил(а) разрешения пойти </w:t>
      </w:r>
      <w:r w:rsidRPr="005658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гулять.</w:t>
      </w:r>
    </w:p>
    <w:p w:rsidR="0056588E" w:rsidRPr="0056588E" w:rsidRDefault="0056588E" w:rsidP="0056588E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eastAsia="ru-RU"/>
        </w:rPr>
        <w:t>17.</w:t>
      </w:r>
      <w:r w:rsidRPr="0056588E">
        <w:rPr>
          <w:rFonts w:ascii="Times New Roman" w:eastAsia="Times New Roman" w:hAnsi="Times New Roman" w:cs="Times New Roman"/>
          <w:color w:val="000000"/>
          <w:spacing w:val="-35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Мальчик (девочка) испортил(а) мамину вещь и спря</w:t>
      </w:r>
      <w:r w:rsidRPr="00565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тал(а) ее.</w:t>
      </w:r>
    </w:p>
    <w:p w:rsidR="0056588E" w:rsidRPr="0056588E" w:rsidRDefault="0056588E" w:rsidP="0056588E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18.</w:t>
      </w:r>
      <w:r w:rsidRPr="0056588E">
        <w:rPr>
          <w:rFonts w:ascii="Times New Roman" w:eastAsia="Times New Roman" w:hAnsi="Times New Roman" w:cs="Times New Roman"/>
          <w:color w:val="000000"/>
          <w:spacing w:val="-27"/>
          <w:sz w:val="14"/>
          <w:szCs w:val="14"/>
          <w:lang w:eastAsia="ru-RU"/>
        </w:rPr>
        <w:t> </w:t>
      </w:r>
      <w:r w:rsidRPr="005658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Мальчик (девочка) зашел (зашла) в комнату и вклю</w:t>
      </w:r>
      <w:r w:rsidRPr="00565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чил(а) свет.</w:t>
      </w:r>
    </w:p>
    <w:sectPr w:rsidR="0056588E" w:rsidRPr="0056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94D31"/>
    <w:multiLevelType w:val="multilevel"/>
    <w:tmpl w:val="06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F"/>
    <w:rsid w:val="0049054A"/>
    <w:rsid w:val="0056588E"/>
    <w:rsid w:val="006759CF"/>
    <w:rsid w:val="008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BA1F6-54F4-419D-B7BE-8F8EB772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4A"/>
  </w:style>
  <w:style w:type="paragraph" w:styleId="1">
    <w:name w:val="heading 1"/>
    <w:basedOn w:val="a"/>
    <w:link w:val="10"/>
    <w:uiPriority w:val="9"/>
    <w:qFormat/>
    <w:rsid w:val="0056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5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info">
    <w:name w:val="articleinfo"/>
    <w:basedOn w:val="a"/>
    <w:rsid w:val="005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">
    <w:name w:val="created"/>
    <w:basedOn w:val="a0"/>
    <w:rsid w:val="0056588E"/>
  </w:style>
  <w:style w:type="character" w:customStyle="1" w:styleId="author">
    <w:name w:val="author"/>
    <w:basedOn w:val="a0"/>
    <w:rsid w:val="0056588E"/>
  </w:style>
  <w:style w:type="paragraph" w:customStyle="1" w:styleId="a3">
    <w:name w:val="a"/>
    <w:basedOn w:val="a"/>
    <w:rsid w:val="005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88E"/>
    <w:rPr>
      <w:b/>
      <w:bCs/>
    </w:rPr>
  </w:style>
  <w:style w:type="character" w:styleId="a5">
    <w:name w:val="Hyperlink"/>
    <w:basedOn w:val="a0"/>
    <w:uiPriority w:val="99"/>
    <w:semiHidden/>
    <w:unhideWhenUsed/>
    <w:rsid w:val="00565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170302">
              <w:marLeft w:val="225"/>
              <w:marRight w:val="75"/>
              <w:marTop w:val="0"/>
              <w:marBottom w:val="25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2916</Words>
  <Characters>16623</Characters>
  <Application>Microsoft Office Word</Application>
  <DocSecurity>0</DocSecurity>
  <Lines>138</Lines>
  <Paragraphs>38</Paragraphs>
  <ScaleCrop>false</ScaleCrop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2020-05-06T08:38:00Z</dcterms:created>
  <dcterms:modified xsi:type="dcterms:W3CDTF">2020-05-06T08:39:00Z</dcterms:modified>
</cp:coreProperties>
</file>