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2B01" w14:textId="77777777" w:rsidR="00680E6E" w:rsidRDefault="00680E6E" w:rsidP="008C550A">
      <w:pPr>
        <w:pageBreakBefore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noProof/>
        </w:rPr>
        <w:drawing>
          <wp:inline distT="0" distB="0" distL="0" distR="0" wp14:anchorId="74261D83" wp14:editId="53D5A5C7">
            <wp:extent cx="6212840" cy="85502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85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88CA" w14:textId="4645A1C7" w:rsidR="00045637" w:rsidRPr="00045637" w:rsidRDefault="00045637" w:rsidP="008C550A">
      <w:pPr>
        <w:pageBreakBefore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 w:rsidRPr="00023D0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 xml:space="preserve">Пояснительная записка </w:t>
      </w:r>
    </w:p>
    <w:p w14:paraId="6DF7796F" w14:textId="4D67BA28" w:rsidR="00375CCB" w:rsidRPr="007F0493" w:rsidRDefault="008C550A" w:rsidP="008C550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FA7F2D" w14:textId="77777777" w:rsidR="00375CCB" w:rsidRPr="007F0493" w:rsidRDefault="00375CCB" w:rsidP="008C5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 Программа внеурочной деятельности «</w:t>
      </w:r>
      <w:r w:rsidR="001C1D8F">
        <w:rPr>
          <w:rFonts w:ascii="Times New Roman" w:hAnsi="Times New Roman" w:cs="Times New Roman"/>
          <w:sz w:val="26"/>
          <w:szCs w:val="26"/>
        </w:rPr>
        <w:t>Практикум решения задач по химии</w:t>
      </w:r>
      <w:r w:rsidRPr="007F0493">
        <w:rPr>
          <w:rFonts w:ascii="Times New Roman" w:hAnsi="Times New Roman" w:cs="Times New Roman"/>
          <w:sz w:val="26"/>
          <w:szCs w:val="26"/>
        </w:rPr>
        <w:t xml:space="preserve">» отражает содержание предметных тем, дает распределение учебных часов по разделам курса и последовательность их изучения с учетом межпредметных и </w:t>
      </w:r>
      <w:proofErr w:type="spellStart"/>
      <w:r w:rsidRPr="007F0493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7F0493">
        <w:rPr>
          <w:rFonts w:ascii="Times New Roman" w:hAnsi="Times New Roman" w:cs="Times New Roman"/>
          <w:sz w:val="26"/>
          <w:szCs w:val="26"/>
        </w:rPr>
        <w:t xml:space="preserve"> связей, логики учебного процесса, возрастных особенностей обучающихся, определяет  максимальный набор практических работ и опытов, выполняемых обучающимися. 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29EDB1E6" w14:textId="77777777" w:rsidR="00375CCB" w:rsidRPr="007F0493" w:rsidRDefault="00375CCB" w:rsidP="008C55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493">
        <w:rPr>
          <w:rFonts w:ascii="Times New Roman" w:hAnsi="Times New Roman" w:cs="Times New Roman"/>
          <w:sz w:val="26"/>
          <w:szCs w:val="26"/>
        </w:rPr>
        <w:t xml:space="preserve">    </w:t>
      </w:r>
      <w:r w:rsidRPr="007F049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F0493">
        <w:rPr>
          <w:rFonts w:ascii="Times New Roman" w:hAnsi="Times New Roman" w:cs="Times New Roman"/>
          <w:b/>
          <w:bCs/>
          <w:sz w:val="26"/>
          <w:szCs w:val="26"/>
        </w:rPr>
        <w:t xml:space="preserve">Актуальность. </w:t>
      </w:r>
      <w:r w:rsidRPr="007F0493">
        <w:rPr>
          <w:rStyle w:val="FontStyle19"/>
          <w:b w:val="0"/>
          <w:bCs w:val="0"/>
          <w:sz w:val="26"/>
          <w:szCs w:val="26"/>
        </w:rPr>
        <w:t>Отличительной чертой современной жизни является активное внедрение достижений химии в теорию и практику исследования различных природных явлений.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Практическая направленность изучаемого материала делает данный курс актуальным. </w:t>
      </w:r>
      <w:r w:rsidRPr="007F0493">
        <w:rPr>
          <w:rFonts w:ascii="Times New Roman" w:eastAsia="SimSun" w:hAnsi="Times New Roman" w:cs="Times New Roman"/>
          <w:color w:val="00000A"/>
          <w:sz w:val="26"/>
          <w:szCs w:val="26"/>
        </w:rPr>
        <w:t xml:space="preserve">Учащиеся совершенствуют умения в исследовательской деятельности, осознают практическую ценность химических знаний и их общекультурное значение. </w:t>
      </w:r>
    </w:p>
    <w:p w14:paraId="1ECE8226" w14:textId="77777777" w:rsidR="00D16B88" w:rsidRPr="007F0493" w:rsidRDefault="00D16B88" w:rsidP="008C550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F0493">
        <w:rPr>
          <w:rFonts w:ascii="Times New Roman" w:hAnsi="Times New Roman" w:cs="Times New Roman"/>
          <w:b/>
          <w:bCs/>
          <w:sz w:val="26"/>
          <w:szCs w:val="26"/>
        </w:rPr>
        <w:t xml:space="preserve"> Перспективность курса. </w:t>
      </w:r>
      <w:r w:rsidRPr="007F049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Предлагаемая программа носит обучающий, развивающий характер, способствует 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интеллектуальных способностей учащихся через усвоение алгоритма научного исследования и формирования опыта выполнения исследовательского проекта (умение ставить проблему, работать с источниками, прогнозировать результат, делать аргументированные выводы).</w:t>
      </w:r>
      <w:r w:rsidRPr="007F049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расширяет кругозор школьников, повышает воспитательный потенциал обучения, позволяет повысить учебную мотивацию учащихся и проверить свои способности в естественно-образовательной области “химия”. </w:t>
      </w:r>
    </w:p>
    <w:p w14:paraId="7363AB1E" w14:textId="77777777" w:rsidR="00D16B88" w:rsidRPr="007F0493" w:rsidRDefault="00D16B88" w:rsidP="008C550A">
      <w:pPr>
        <w:widowControl w:val="0"/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49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Цель программы:</w:t>
      </w:r>
      <w:r w:rsidRPr="007F0493">
        <w:rPr>
          <w:rFonts w:ascii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формирование</w:t>
      </w:r>
      <w:r w:rsidRPr="007F0493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познавательного</w:t>
      </w:r>
      <w:r w:rsidRPr="007F0493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интереса</w:t>
      </w:r>
      <w:r w:rsidRPr="007F0493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F0493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химии,</w:t>
      </w:r>
      <w:r w:rsidRPr="007F0493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дисциплинам</w:t>
      </w:r>
      <w:r w:rsidRPr="007F0493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естественнонаучного</w:t>
      </w:r>
      <w:r w:rsidRPr="007F0493">
        <w:rPr>
          <w:rFonts w:ascii="Times New Roman" w:eastAsia="Times New Roman" w:hAnsi="Times New Roman" w:cs="Times New Roman"/>
          <w:spacing w:val="87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цикла;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подготовка к</w:t>
      </w:r>
      <w:r w:rsidRPr="007F049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продолжению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образования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осознанному</w:t>
      </w:r>
      <w:r w:rsidRPr="007F049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выбору</w:t>
      </w:r>
      <w:r w:rsidRPr="007F049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профессии;</w:t>
      </w:r>
    </w:p>
    <w:p w14:paraId="51A88A65" w14:textId="77777777" w:rsidR="00D16B88" w:rsidRPr="007F0493" w:rsidRDefault="00D16B88" w:rsidP="008C550A">
      <w:pPr>
        <w:widowControl w:val="0"/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F0493">
        <w:rPr>
          <w:rFonts w:ascii="Times New Roman" w:eastAsia="Times New Roman" w:hAnsi="Times New Roman" w:cs="Times New Roman"/>
          <w:b/>
          <w:bCs/>
          <w:spacing w:val="-60"/>
          <w:sz w:val="26"/>
          <w:szCs w:val="26"/>
          <w:u w:val="thick" w:color="000000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en-US"/>
        </w:rPr>
        <w:t>Зад</w:t>
      </w:r>
      <w:proofErr w:type="spellEnd"/>
      <w:r w:rsidRPr="007F0493">
        <w:rPr>
          <w:rFonts w:ascii="Times New Roman" w:eastAsia="Times New Roman" w:hAnsi="Times New Roman" w:cs="Times New Roman"/>
          <w:b/>
          <w:bCs/>
          <w:spacing w:val="-59"/>
          <w:sz w:val="26"/>
          <w:szCs w:val="26"/>
          <w:u w:val="thick" w:color="000000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  <w:lang w:val="en-US"/>
        </w:rPr>
        <w:t>ачи</w:t>
      </w:r>
      <w:proofErr w:type="spellEnd"/>
      <w:r w:rsidRPr="007F0493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en-US"/>
        </w:rPr>
        <w:t xml:space="preserve">: </w:t>
      </w:r>
    </w:p>
    <w:p w14:paraId="49D21F21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совершенствовать</w:t>
      </w:r>
      <w:proofErr w:type="spellEnd"/>
      <w:r w:rsidRPr="007F0493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навыки</w:t>
      </w:r>
      <w:proofErr w:type="spellEnd"/>
      <w:r w:rsidRPr="007F0493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химического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эксперимента</w:t>
      </w:r>
      <w:proofErr w:type="spellEnd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;</w:t>
      </w:r>
    </w:p>
    <w:p w14:paraId="1D01180C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подготовить</w:t>
      </w:r>
      <w:r w:rsidRPr="007F04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учащихся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практической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деятельности;</w:t>
      </w:r>
    </w:p>
    <w:p w14:paraId="4E043CC8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создать</w:t>
      </w:r>
      <w:r w:rsidRPr="007F0493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условия</w:t>
      </w:r>
      <w:r w:rsidRPr="007F0493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F0493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совершенствования</w:t>
      </w:r>
      <w:r w:rsidRPr="007F0493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F0493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F0493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компьютером,</w:t>
      </w:r>
      <w:r w:rsidRPr="007F0493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поиска</w:t>
      </w:r>
      <w:r w:rsidRPr="007F0493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необходимой</w:t>
      </w:r>
      <w:r w:rsidRPr="007F0493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информации,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подготовки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презентаций,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защиты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своих</w:t>
      </w:r>
      <w:r w:rsidRPr="007F04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работ.</w:t>
      </w:r>
    </w:p>
    <w:p w14:paraId="139C95E2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развить</w:t>
      </w:r>
      <w:r w:rsidRPr="007F049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творческую</w:t>
      </w:r>
      <w:r w:rsidRPr="007F04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активность,</w:t>
      </w:r>
      <w:r w:rsidRPr="007F049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инициативу</w:t>
      </w:r>
      <w:r w:rsidRPr="007F049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F049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самостоятельность</w:t>
      </w:r>
      <w:r w:rsidRPr="007F049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учащихся;</w:t>
      </w:r>
    </w:p>
    <w:p w14:paraId="792EAEAE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сформировать</w:t>
      </w:r>
      <w:r w:rsidRPr="007F049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позитивный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осознанный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выбор</w:t>
      </w:r>
      <w:r w:rsidRPr="007F049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профессии;</w:t>
      </w:r>
    </w:p>
    <w:p w14:paraId="0EF0302A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развивать</w:t>
      </w:r>
      <w:r w:rsidRPr="007F049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познавательные</w:t>
      </w:r>
      <w:r w:rsidRPr="007F049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>интересы</w:t>
      </w:r>
      <w:r w:rsidRPr="007F0493">
        <w:rPr>
          <w:rFonts w:ascii="Times New Roman" w:eastAsia="Times New Roman" w:hAnsi="Times New Roman" w:cs="Times New Roman"/>
          <w:sz w:val="26"/>
          <w:szCs w:val="26"/>
        </w:rPr>
        <w:t xml:space="preserve"> и творческие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способности;</w:t>
      </w:r>
    </w:p>
    <w:p w14:paraId="2F7484EA" w14:textId="77777777" w:rsidR="00D16B88" w:rsidRPr="007F0493" w:rsidRDefault="00D16B88" w:rsidP="008C550A">
      <w:pPr>
        <w:widowControl w:val="0"/>
        <w:numPr>
          <w:ilvl w:val="0"/>
          <w:numId w:val="1"/>
        </w:numPr>
        <w:tabs>
          <w:tab w:val="left" w:pos="83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формировать</w:t>
      </w:r>
      <w:proofErr w:type="spellEnd"/>
      <w:r w:rsidRPr="007F0493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научную</w:t>
      </w:r>
      <w:proofErr w:type="spellEnd"/>
      <w:r w:rsidRPr="007F0493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val="en-US"/>
        </w:rPr>
        <w:t>картину</w:t>
      </w:r>
      <w:proofErr w:type="spellEnd"/>
      <w:r w:rsidRPr="007F0493">
        <w:rPr>
          <w:rFonts w:ascii="Times New Roman" w:eastAsia="Times New Roman" w:hAnsi="Times New Roman" w:cs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мира</w:t>
      </w:r>
      <w:proofErr w:type="spellEnd"/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.</w:t>
      </w:r>
    </w:p>
    <w:p w14:paraId="241BCDB1" w14:textId="77777777" w:rsidR="00D16B88" w:rsidRPr="007F0493" w:rsidRDefault="00D16B88" w:rsidP="008C550A">
      <w:pPr>
        <w:pStyle w:val="a6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Особенности реализации программы</w:t>
      </w:r>
    </w:p>
    <w:p w14:paraId="59AEBA1E" w14:textId="77777777" w:rsidR="00D16B88" w:rsidRPr="007F0493" w:rsidRDefault="00D16B88" w:rsidP="008C550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Содержание курса имеет особенности, обусловленные, во-первых, задачами развития, обучения и воспитания учащихся, заданными социальными требованиями  к уровню развития их личностных и познавательных качеств;  во-вторых, предметным содержанием системы основного общего образования;  в-третьих, психологическими возрастными особенностями обучаемых.</w:t>
      </w:r>
    </w:p>
    <w:p w14:paraId="1F27014B" w14:textId="77777777" w:rsidR="00D16B88" w:rsidRPr="007F0493" w:rsidRDefault="00D16B88" w:rsidP="008C550A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   Виды деятельности: </w:t>
      </w:r>
    </w:p>
    <w:p w14:paraId="36695F68" w14:textId="77777777" w:rsidR="00D16B88" w:rsidRPr="007F0493" w:rsidRDefault="00D16B88" w:rsidP="008C550A">
      <w:pPr>
        <w:pStyle w:val="a6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- познавательная деятельность                  </w:t>
      </w:r>
    </w:p>
    <w:p w14:paraId="037DE55D" w14:textId="77777777" w:rsidR="00D16B88" w:rsidRPr="007F0493" w:rsidRDefault="00D16B88" w:rsidP="008C550A">
      <w:pPr>
        <w:pStyle w:val="a6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- проблемно-ценностное общение</w:t>
      </w:r>
    </w:p>
    <w:p w14:paraId="0FD4C654" w14:textId="77777777" w:rsidR="00D16B88" w:rsidRPr="007F0493" w:rsidRDefault="00D16B88" w:rsidP="008C550A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- проектная деятельность </w:t>
      </w:r>
    </w:p>
    <w:p w14:paraId="70C93810" w14:textId="77777777" w:rsidR="00D16B88" w:rsidRPr="007F0493" w:rsidRDefault="00D16B88" w:rsidP="008C550A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- игровая деятельность</w:t>
      </w:r>
    </w:p>
    <w:p w14:paraId="7278BCD0" w14:textId="77777777" w:rsidR="00D16B88" w:rsidRPr="007F0493" w:rsidRDefault="00D16B88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lastRenderedPageBreak/>
        <w:t xml:space="preserve">      Формы организации познавательной деятельности обучающихся подбираются в соответствии с учебными возможностями и уровнем сформированности познавательных способностей обучающихся. Предпочтение отдается следующим формам работы: самостоятельная работа над теоретическим материалом по обобщенным планам деятельности; работа в группах при выполнении лабораторных и практических работ, экспериментальных и проектных заданий; публичное представление результатов исследований, их аргументированное обоснование и др.</w:t>
      </w:r>
    </w:p>
    <w:p w14:paraId="1CF07346" w14:textId="77777777" w:rsidR="00D16B88" w:rsidRPr="007F0493" w:rsidRDefault="00D16B88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 На каждом этапе обучения выбирается тема работы, которая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базе. Большое внимание обращается на обеспечение безопасности труда обучающихся при выполнении работ с лабораторным оборудованием и химическими реактивами, соблюдение правил безопасности при работе с приборами. </w:t>
      </w:r>
    </w:p>
    <w:p w14:paraId="4F82F3B5" w14:textId="77777777" w:rsidR="00D16B88" w:rsidRPr="007F0493" w:rsidRDefault="00D16B88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 Методы и средства обучения направлены на овладение обучающимися универсальными учебными действиями и способами деятельности, которые позволят им осуществлять поиск информации и ее анализ, осуществлять эксперимент, проводить учебные исследования, разрабатывать проекты.</w:t>
      </w:r>
    </w:p>
    <w:p w14:paraId="6DCC5831" w14:textId="77777777" w:rsidR="00D16B88" w:rsidRPr="007F0493" w:rsidRDefault="001C1D8F" w:rsidP="008C550A">
      <w:pPr>
        <w:pStyle w:val="a6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D16B88" w:rsidRPr="007F04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Срок реализации дополнительной образовательной программы</w:t>
      </w:r>
    </w:p>
    <w:p w14:paraId="53605027" w14:textId="36290E08" w:rsidR="00922659" w:rsidRPr="007F0493" w:rsidRDefault="00DA672E" w:rsidP="008C550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</w:t>
      </w:r>
      <w:r w:rsidR="00D16B88"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Программа курса внеурочной деятельности «</w:t>
      </w:r>
      <w:r w:rsidR="001C1D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Практикум решения задач по химии</w:t>
      </w:r>
      <w:r w:rsidR="00D16B88"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 </w:t>
      </w:r>
      <w:r w:rsidR="00D16B88" w:rsidRPr="007F0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рассчитана на </w:t>
      </w:r>
      <w:r w:rsidR="008C550A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D16B88" w:rsidRPr="007F0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Pr="007F049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D16B88" w:rsidRPr="007F04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D16B88" w:rsidRPr="007F0493">
        <w:rPr>
          <w:rFonts w:ascii="Times New Roman" w:hAnsi="Times New Roman" w:cs="Times New Roman"/>
          <w:sz w:val="26"/>
          <w:szCs w:val="26"/>
        </w:rPr>
        <w:t xml:space="preserve">Курс состоит из </w:t>
      </w:r>
      <w:r w:rsidR="008C550A">
        <w:rPr>
          <w:rFonts w:ascii="Times New Roman" w:hAnsi="Times New Roman" w:cs="Times New Roman"/>
          <w:sz w:val="26"/>
          <w:szCs w:val="26"/>
        </w:rPr>
        <w:t>34</w:t>
      </w:r>
      <w:r w:rsidR="00D16B88" w:rsidRPr="007F0493">
        <w:rPr>
          <w:rFonts w:ascii="Times New Roman" w:hAnsi="Times New Roman" w:cs="Times New Roman"/>
          <w:sz w:val="26"/>
          <w:szCs w:val="26"/>
        </w:rPr>
        <w:t xml:space="preserve"> учебных час</w:t>
      </w:r>
      <w:r w:rsidRPr="007F0493">
        <w:rPr>
          <w:rFonts w:ascii="Times New Roman" w:hAnsi="Times New Roman" w:cs="Times New Roman"/>
          <w:sz w:val="26"/>
          <w:szCs w:val="26"/>
        </w:rPr>
        <w:t>ов</w:t>
      </w:r>
      <w:r w:rsidR="008C550A">
        <w:rPr>
          <w:rFonts w:ascii="Times New Roman" w:hAnsi="Times New Roman" w:cs="Times New Roman"/>
          <w:sz w:val="26"/>
          <w:szCs w:val="26"/>
        </w:rPr>
        <w:t>,</w:t>
      </w:r>
      <w:r w:rsidR="00D16B88" w:rsidRPr="007F0493">
        <w:rPr>
          <w:rFonts w:ascii="Times New Roman" w:hAnsi="Times New Roman" w:cs="Times New Roman"/>
          <w:sz w:val="26"/>
          <w:szCs w:val="26"/>
        </w:rPr>
        <w:t xml:space="preserve"> из расчета 1 учебный час в неделю.  </w:t>
      </w:r>
    </w:p>
    <w:p w14:paraId="30EFC7DA" w14:textId="77777777" w:rsidR="00922659" w:rsidRPr="007F0493" w:rsidRDefault="00922659" w:rsidP="008C550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49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курса</w:t>
      </w:r>
    </w:p>
    <w:p w14:paraId="79D2CE4F" w14:textId="77777777" w:rsidR="00922659" w:rsidRPr="007F0493" w:rsidRDefault="00922659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В соответствии с целями основной образовательной программы в условиях реализации ФГОС ООО результаты духовно – нравственного развития и воспитания обучающихся могут быть представлены через:</w:t>
      </w:r>
    </w:p>
    <w:p w14:paraId="27419DEB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овладение предметной грамотностью через освоение системы социокультурных и духовно – нравственных ценностей и категорий;</w:t>
      </w:r>
    </w:p>
    <w:p w14:paraId="1B540588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приобщение всех участников образовательного процесса к базовым ценностям российской цивилизации;</w:t>
      </w:r>
    </w:p>
    <w:p w14:paraId="0164FEFD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развитие коммуникативных умений;</w:t>
      </w:r>
    </w:p>
    <w:p w14:paraId="1A96D574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развитие управленческих способностей;</w:t>
      </w:r>
    </w:p>
    <w:p w14:paraId="278776B2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наполнение духовным смыслом уклада жизни и социокультурного пространства, окружающего обучающегося;</w:t>
      </w:r>
    </w:p>
    <w:p w14:paraId="12E14872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12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развитие мотивации к общению, самовыражению, самоопределению;</w:t>
      </w:r>
    </w:p>
    <w:p w14:paraId="67A4FAF7" w14:textId="77777777" w:rsidR="00922659" w:rsidRPr="007F0493" w:rsidRDefault="00922659" w:rsidP="008C550A">
      <w:pPr>
        <w:pStyle w:val="a6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создание условий для успешной адаптации обучающегося в образовательном учреждении, социальной среде на основе единой системы ценностей, образовательных технологий и активных форм обучения.</w:t>
      </w:r>
    </w:p>
    <w:p w14:paraId="3F3CCB1B" w14:textId="77777777" w:rsidR="00922659" w:rsidRPr="007F0493" w:rsidRDefault="00922659" w:rsidP="008C550A">
      <w:pPr>
        <w:tabs>
          <w:tab w:val="num" w:pos="2007"/>
          <w:tab w:val="left" w:pos="4380"/>
        </w:tabs>
        <w:spacing w:after="0" w:line="276" w:lineRule="auto"/>
        <w:ind w:firstLine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</w:t>
      </w:r>
      <w:r w:rsidRPr="007F0493">
        <w:rPr>
          <w:rFonts w:ascii="Times New Roman" w:hAnsi="Times New Roman" w:cs="Times New Roman"/>
          <w:spacing w:val="-1"/>
          <w:sz w:val="26"/>
          <w:szCs w:val="26"/>
        </w:rPr>
        <w:t>В результате обучения по данной программе, в контексте требований Федерального государственного образовательного стандарта у обучающихся будут сформированы:</w:t>
      </w:r>
    </w:p>
    <w:p w14:paraId="1A48A639" w14:textId="77777777" w:rsidR="00922659" w:rsidRPr="007F0493" w:rsidRDefault="00922659" w:rsidP="008C550A">
      <w:pPr>
        <w:pStyle w:val="a3"/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b/>
          <w:bCs/>
          <w:i/>
          <w:iCs/>
          <w:spacing w:val="-1"/>
          <w:sz w:val="26"/>
          <w:szCs w:val="26"/>
          <w:lang w:val="ru-RU"/>
        </w:rPr>
      </w:pPr>
      <w:r w:rsidRPr="007F0493">
        <w:rPr>
          <w:rFonts w:cs="Times New Roman"/>
          <w:b/>
          <w:bCs/>
          <w:i/>
          <w:iCs/>
          <w:spacing w:val="-1"/>
          <w:sz w:val="26"/>
          <w:szCs w:val="26"/>
          <w:lang w:val="ru-RU"/>
        </w:rPr>
        <w:t>Личностные результаты</w:t>
      </w:r>
    </w:p>
    <w:p w14:paraId="701DA342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lastRenderedPageBreak/>
        <w:t>Обучающиеся научатся и приобретут: основные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принципы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отношения</w:t>
      </w:r>
      <w:r w:rsidRPr="007F0493">
        <w:rPr>
          <w:rFonts w:cs="Times New Roman"/>
          <w:sz w:val="26"/>
          <w:szCs w:val="26"/>
          <w:lang w:val="ru-RU"/>
        </w:rPr>
        <w:t xml:space="preserve"> к </w:t>
      </w:r>
      <w:r w:rsidRPr="007F0493">
        <w:rPr>
          <w:rFonts w:cs="Times New Roman"/>
          <w:spacing w:val="-1"/>
          <w:sz w:val="26"/>
          <w:szCs w:val="26"/>
          <w:lang w:val="ru-RU"/>
        </w:rPr>
        <w:t>живой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и </w:t>
      </w:r>
      <w:r w:rsidRPr="007F0493">
        <w:rPr>
          <w:rFonts w:cs="Times New Roman"/>
          <w:spacing w:val="-1"/>
          <w:sz w:val="26"/>
          <w:szCs w:val="26"/>
          <w:lang w:val="ru-RU"/>
        </w:rPr>
        <w:t>неживой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природе;</w:t>
      </w:r>
    </w:p>
    <w:p w14:paraId="3C0D10EA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умения</w:t>
      </w:r>
      <w:r w:rsidRPr="007F0493">
        <w:rPr>
          <w:rFonts w:cs="Times New Roman"/>
          <w:sz w:val="26"/>
          <w:szCs w:val="26"/>
          <w:lang w:val="ru-RU"/>
        </w:rPr>
        <w:t xml:space="preserve"> в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практической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и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повседневной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жизни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для;</w:t>
      </w:r>
    </w:p>
    <w:p w14:paraId="5C4EB740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963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объяснения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химических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явлений,</w:t>
      </w:r>
      <w:r w:rsidRPr="007F0493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происходящих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 природе,</w:t>
      </w:r>
      <w:r w:rsidRPr="007F0493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быту</w:t>
      </w:r>
      <w:r w:rsidRPr="007F0493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и на </w:t>
      </w:r>
      <w:r w:rsidRPr="007F0493">
        <w:rPr>
          <w:rFonts w:cs="Times New Roman"/>
          <w:spacing w:val="-2"/>
          <w:sz w:val="26"/>
          <w:szCs w:val="26"/>
          <w:lang w:val="ru-RU"/>
        </w:rPr>
        <w:t>производстве;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безопасного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7F0493">
        <w:rPr>
          <w:rFonts w:cs="Times New Roman"/>
          <w:sz w:val="26"/>
          <w:szCs w:val="26"/>
          <w:lang w:val="ru-RU"/>
        </w:rPr>
        <w:t xml:space="preserve"> с</w:t>
      </w:r>
      <w:r w:rsidRPr="007F0493">
        <w:rPr>
          <w:rFonts w:cs="Times New Roman"/>
          <w:spacing w:val="67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горючими</w:t>
      </w:r>
      <w:r w:rsidRPr="007F0493">
        <w:rPr>
          <w:rFonts w:cs="Times New Roman"/>
          <w:sz w:val="26"/>
          <w:szCs w:val="26"/>
          <w:lang w:val="ru-RU"/>
        </w:rPr>
        <w:t xml:space="preserve"> и </w:t>
      </w:r>
      <w:r w:rsidRPr="007F0493">
        <w:rPr>
          <w:rFonts w:cs="Times New Roman"/>
          <w:spacing w:val="-1"/>
          <w:sz w:val="26"/>
          <w:szCs w:val="26"/>
          <w:lang w:val="ru-RU"/>
        </w:rPr>
        <w:t>токсичными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веществами, </w:t>
      </w:r>
      <w:r w:rsidRPr="007F0493">
        <w:rPr>
          <w:rFonts w:cs="Times New Roman"/>
          <w:spacing w:val="-2"/>
          <w:sz w:val="26"/>
          <w:szCs w:val="26"/>
          <w:lang w:val="ru-RU"/>
        </w:rPr>
        <w:t>лабораторным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оборудованием;</w:t>
      </w:r>
    </w:p>
    <w:p w14:paraId="52D8EEB6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  <w:tab w:val="left" w:pos="8931"/>
        </w:tabs>
        <w:spacing w:before="2"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 xml:space="preserve">понимать смысл </w:t>
      </w:r>
      <w:r w:rsidRPr="007F0493">
        <w:rPr>
          <w:rFonts w:cs="Times New Roman"/>
          <w:sz w:val="26"/>
          <w:szCs w:val="26"/>
          <w:lang w:val="ru-RU"/>
        </w:rPr>
        <w:t xml:space="preserve">и </w:t>
      </w:r>
      <w:r w:rsidRPr="007F0493">
        <w:rPr>
          <w:rFonts w:cs="Times New Roman"/>
          <w:spacing w:val="-1"/>
          <w:sz w:val="26"/>
          <w:szCs w:val="26"/>
          <w:lang w:val="ru-RU"/>
        </w:rPr>
        <w:t>необходимость соблюдения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предписаний, предлагаемых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 инструкциях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использованию</w:t>
      </w:r>
      <w:r w:rsidRPr="007F0493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лекарств,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средств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бытовой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химии</w:t>
      </w:r>
      <w:r w:rsidRPr="007F0493">
        <w:rPr>
          <w:rFonts w:cs="Times New Roman"/>
          <w:sz w:val="26"/>
          <w:szCs w:val="26"/>
          <w:lang w:val="ru-RU"/>
        </w:rPr>
        <w:t xml:space="preserve"> и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др.;</w:t>
      </w:r>
    </w:p>
    <w:p w14:paraId="674A9B80" w14:textId="77777777" w:rsidR="00922659" w:rsidRPr="007F0493" w:rsidRDefault="00922659" w:rsidP="008C55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>Обучающиеся</w:t>
      </w:r>
      <w:r w:rsidRPr="007F049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>получат возможности</w:t>
      </w:r>
      <w:r w:rsidRPr="007F049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spacing w:val="-2"/>
          <w:sz w:val="26"/>
          <w:szCs w:val="26"/>
        </w:rPr>
        <w:t>для</w:t>
      </w: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 xml:space="preserve"> формирования:</w:t>
      </w:r>
    </w:p>
    <w:p w14:paraId="343C601B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познавательных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интересов </w:t>
      </w:r>
      <w:r w:rsidRPr="007F0493">
        <w:rPr>
          <w:rFonts w:cs="Times New Roman"/>
          <w:sz w:val="26"/>
          <w:szCs w:val="26"/>
          <w:lang w:val="ru-RU"/>
        </w:rPr>
        <w:t xml:space="preserve">и </w:t>
      </w:r>
      <w:r w:rsidRPr="007F0493">
        <w:rPr>
          <w:rFonts w:cs="Times New Roman"/>
          <w:spacing w:val="-1"/>
          <w:sz w:val="26"/>
          <w:szCs w:val="26"/>
          <w:lang w:val="ru-RU"/>
        </w:rPr>
        <w:t>мотивов, направленных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на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изучение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живой</w:t>
      </w:r>
      <w:r w:rsidRPr="007F0493">
        <w:rPr>
          <w:rFonts w:cs="Times New Roman"/>
          <w:sz w:val="26"/>
          <w:szCs w:val="26"/>
          <w:lang w:val="ru-RU"/>
        </w:rPr>
        <w:t xml:space="preserve"> и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неживой</w:t>
      </w:r>
      <w:r w:rsidRPr="007F0493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природы;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интеллектуальных</w:t>
      </w:r>
      <w:r w:rsidRPr="007F0493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умений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(доказывать, строить рассуждения,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анализировать, сравнивать, делать </w:t>
      </w:r>
      <w:r w:rsidRPr="007F0493">
        <w:rPr>
          <w:rFonts w:cs="Times New Roman"/>
          <w:spacing w:val="-2"/>
          <w:sz w:val="26"/>
          <w:szCs w:val="26"/>
          <w:lang w:val="ru-RU"/>
        </w:rPr>
        <w:t>выводы;</w:t>
      </w:r>
    </w:p>
    <w:p w14:paraId="0B3FC726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экологически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грамотного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поведения</w:t>
      </w:r>
      <w:r w:rsidRPr="007F0493">
        <w:rPr>
          <w:rFonts w:cs="Times New Roman"/>
          <w:sz w:val="26"/>
          <w:szCs w:val="26"/>
          <w:lang w:val="ru-RU"/>
        </w:rPr>
        <w:t xml:space="preserve"> в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окружающей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среде;</w:t>
      </w:r>
    </w:p>
    <w:p w14:paraId="28C7C064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значения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теоретических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знаний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для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практической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человека;</w:t>
      </w:r>
    </w:p>
    <w:p w14:paraId="122C9007" w14:textId="77777777" w:rsidR="00922659" w:rsidRPr="007F0493" w:rsidRDefault="00922659" w:rsidP="008C550A">
      <w:pPr>
        <w:pStyle w:val="a3"/>
        <w:numPr>
          <w:ilvl w:val="0"/>
          <w:numId w:val="7"/>
        </w:numPr>
        <w:tabs>
          <w:tab w:val="left" w:pos="894"/>
        </w:tabs>
        <w:spacing w:before="2"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научных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открытий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как </w:t>
      </w:r>
      <w:r w:rsidRPr="007F0493">
        <w:rPr>
          <w:rFonts w:cs="Times New Roman"/>
          <w:spacing w:val="-1"/>
          <w:sz w:val="26"/>
          <w:szCs w:val="26"/>
          <w:lang w:val="ru-RU"/>
        </w:rPr>
        <w:t>результат длительных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наблюдений, опытов, научной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полемики, преодоления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трудностей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и</w:t>
      </w:r>
      <w:r w:rsidRPr="007F0493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сомнений.</w:t>
      </w:r>
    </w:p>
    <w:p w14:paraId="529E0BE6" w14:textId="77777777" w:rsidR="001235AD" w:rsidRPr="007F0493" w:rsidRDefault="001235AD" w:rsidP="008C550A">
      <w:pPr>
        <w:pStyle w:val="1"/>
        <w:spacing w:before="0" w:line="276" w:lineRule="auto"/>
        <w:ind w:firstLine="284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6"/>
          <w:szCs w:val="26"/>
        </w:rPr>
        <w:t>Мет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а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6"/>
          <w:szCs w:val="26"/>
        </w:rPr>
        <w:t>предметные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6"/>
          <w:szCs w:val="26"/>
        </w:rPr>
        <w:t>результ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6"/>
          <w:szCs w:val="26"/>
        </w:rPr>
        <w:t>ат</w:t>
      </w:r>
      <w:r w:rsidRPr="007F049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ы </w:t>
      </w:r>
    </w:p>
    <w:p w14:paraId="143B489B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F0493"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>Обучающиеся</w:t>
      </w:r>
      <w:r w:rsidRPr="007F0493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>научатся:</w:t>
      </w:r>
    </w:p>
    <w:p w14:paraId="415D11D0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планировать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свои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действия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в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соответствии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с</w:t>
      </w:r>
      <w:r w:rsidRPr="007F0493">
        <w:rPr>
          <w:rFonts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поставленной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целью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и</w:t>
      </w:r>
      <w:r w:rsidRPr="007F0493">
        <w:rPr>
          <w:rFonts w:cs="Times New Roman"/>
          <w:color w:val="000000" w:themeColor="text1"/>
          <w:spacing w:val="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условиями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ее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реализации;</w:t>
      </w:r>
    </w:p>
    <w:p w14:paraId="2A81388C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выполнять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учебные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действия</w:t>
      </w:r>
      <w:r w:rsidRPr="007F0493">
        <w:rPr>
          <w:rFonts w:cs="Times New Roman"/>
          <w:color w:val="000000" w:themeColor="text1"/>
          <w:spacing w:val="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в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материализованной, речевой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мыслительной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форме;</w:t>
      </w:r>
    </w:p>
    <w:p w14:paraId="3A63207C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проявлять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инициативу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действия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в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межличностном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сотрудничестве;</w:t>
      </w:r>
    </w:p>
    <w:p w14:paraId="07E215C8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использовать внешнюю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внутреннюю речь для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целеполагания,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планирования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регуляции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своей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деятельности;</w:t>
      </w:r>
    </w:p>
    <w:p w14:paraId="076A603E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овладеть составляющими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исследовательской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деятельности,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включая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умение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видеть проблему,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ставить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вопросы,</w:t>
      </w:r>
      <w:r w:rsidRPr="007F0493">
        <w:rPr>
          <w:rFonts w:cs="Times New Roman"/>
          <w:color w:val="000000" w:themeColor="text1"/>
          <w:spacing w:val="77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выдвигать гипотезы,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давать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определения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понятиям,</w:t>
      </w:r>
      <w:r w:rsidRPr="007F0493">
        <w:rPr>
          <w:rFonts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наблюдать, проводить</w:t>
      </w:r>
      <w:r w:rsidRPr="007F0493">
        <w:rPr>
          <w:rFonts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простейшие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эксперименты,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делать</w:t>
      </w:r>
      <w:r w:rsidRPr="007F0493">
        <w:rPr>
          <w:rFonts w:cs="Times New Roman"/>
          <w:color w:val="000000" w:themeColor="text1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выводы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заключения,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структурировать</w:t>
      </w:r>
      <w:r w:rsidRPr="007F0493">
        <w:rPr>
          <w:rFonts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материал,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объяснять, доказывать.</w:t>
      </w:r>
    </w:p>
    <w:p w14:paraId="16FAE20C" w14:textId="77777777" w:rsidR="001235AD" w:rsidRPr="007F0493" w:rsidRDefault="001235AD" w:rsidP="008C550A">
      <w:pPr>
        <w:pStyle w:val="a3"/>
        <w:numPr>
          <w:ilvl w:val="1"/>
          <w:numId w:val="7"/>
        </w:numPr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осознавать значение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теоретических</w:t>
      </w:r>
      <w:r w:rsidRPr="007F0493">
        <w:rPr>
          <w:rFonts w:cs="Times New Roman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знаний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для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практической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деятельности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человека.</w:t>
      </w:r>
    </w:p>
    <w:p w14:paraId="31BEB0B0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F0493"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>Обучающиеся</w:t>
      </w:r>
      <w:r w:rsidRPr="007F0493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>получат возможность:</w:t>
      </w:r>
    </w:p>
    <w:p w14:paraId="7B8D30F7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уметь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работать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с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различными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источниками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химической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информации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(научно-популярной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литературой,</w:t>
      </w:r>
      <w:r w:rsidRPr="007F0493">
        <w:rPr>
          <w:rFonts w:cs="Times New Roman"/>
          <w:color w:val="000000" w:themeColor="text1"/>
          <w:spacing w:val="55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справочниками), анализировать</w:t>
      </w:r>
      <w:r w:rsidRPr="007F0493">
        <w:rPr>
          <w:rFonts w:cs="Times New Roman"/>
          <w:color w:val="000000" w:themeColor="text1"/>
          <w:spacing w:val="-5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информацию, преобразовывать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ее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из</w:t>
      </w:r>
      <w:r w:rsidRPr="007F0493">
        <w:rPr>
          <w:rFonts w:cs="Times New Roman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одной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формы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в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другую;</w:t>
      </w:r>
    </w:p>
    <w:p w14:paraId="729C7C8C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уметь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адекватно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использовать речевые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средства для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дискуссии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аргументации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своей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позиции, сравнивать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разные</w:t>
      </w:r>
      <w:r w:rsidRPr="007F0493">
        <w:rPr>
          <w:rFonts w:cs="Times New Roman"/>
          <w:color w:val="000000" w:themeColor="text1"/>
          <w:spacing w:val="65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точки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зрения,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отстаивать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свою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позицию,</w:t>
      </w:r>
      <w:r w:rsidRPr="007F0493">
        <w:rPr>
          <w:rFonts w:cs="Times New Roman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уважительно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относиться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к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мнению окружающих;</w:t>
      </w:r>
    </w:p>
    <w:p w14:paraId="7862FAC5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уметь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работать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с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различными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источниками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химической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информации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(научно-популярной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литературой,</w:t>
      </w:r>
      <w:r w:rsidRPr="007F0493">
        <w:rPr>
          <w:rFonts w:cs="Times New Roman"/>
          <w:color w:val="000000" w:themeColor="text1"/>
          <w:spacing w:val="5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справочниками), анализировать</w:t>
      </w:r>
      <w:r w:rsidRPr="007F0493">
        <w:rPr>
          <w:rFonts w:cs="Times New Roman"/>
          <w:color w:val="000000" w:themeColor="text1"/>
          <w:spacing w:val="-5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информацию, преобразовывать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ее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из</w:t>
      </w:r>
      <w:r w:rsidRPr="007F0493">
        <w:rPr>
          <w:rFonts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одной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формы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в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другую;</w:t>
      </w:r>
    </w:p>
    <w:p w14:paraId="083B57C6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color w:val="000000" w:themeColor="text1"/>
          <w:sz w:val="26"/>
          <w:szCs w:val="26"/>
          <w:lang w:val="ru-RU"/>
        </w:rPr>
      </w:pP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уметь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>адекватно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использовать речевые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средства для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дискуссии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и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аргументации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lastRenderedPageBreak/>
        <w:t>своей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позиции, сравнивать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разные</w:t>
      </w:r>
      <w:r w:rsidRPr="007F0493">
        <w:rPr>
          <w:rFonts w:cs="Times New Roman"/>
          <w:color w:val="000000" w:themeColor="text1"/>
          <w:spacing w:val="65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точки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зрения,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отстаивать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 xml:space="preserve">свою </w:t>
      </w:r>
      <w:r w:rsidRPr="007F0493">
        <w:rPr>
          <w:rFonts w:cs="Times New Roman"/>
          <w:color w:val="000000" w:themeColor="text1"/>
          <w:spacing w:val="-2"/>
          <w:sz w:val="26"/>
          <w:szCs w:val="26"/>
          <w:lang w:val="ru-RU"/>
        </w:rPr>
        <w:t>позицию,</w:t>
      </w:r>
      <w:r w:rsidRPr="007F0493">
        <w:rPr>
          <w:rFonts w:cs="Times New Roman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уважительно</w:t>
      </w:r>
      <w:r w:rsidRPr="007F0493">
        <w:rPr>
          <w:rFonts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относиться</w:t>
      </w:r>
      <w:r w:rsidRPr="007F0493">
        <w:rPr>
          <w:rFonts w:cs="Times New Roman"/>
          <w:color w:val="000000" w:themeColor="text1"/>
          <w:sz w:val="26"/>
          <w:szCs w:val="26"/>
          <w:lang w:val="ru-RU"/>
        </w:rPr>
        <w:t xml:space="preserve"> к </w:t>
      </w:r>
      <w:r w:rsidRPr="007F0493">
        <w:rPr>
          <w:rFonts w:cs="Times New Roman"/>
          <w:color w:val="000000" w:themeColor="text1"/>
          <w:spacing w:val="-1"/>
          <w:sz w:val="26"/>
          <w:szCs w:val="26"/>
          <w:lang w:val="ru-RU"/>
        </w:rPr>
        <w:t>мнению окружающих;</w:t>
      </w:r>
    </w:p>
    <w:p w14:paraId="67A2F250" w14:textId="77777777" w:rsidR="001235AD" w:rsidRPr="007F0493" w:rsidRDefault="001235AD" w:rsidP="008C550A">
      <w:pPr>
        <w:pStyle w:val="2"/>
        <w:spacing w:before="0" w:line="276" w:lineRule="auto"/>
        <w:ind w:left="0" w:firstLine="284"/>
        <w:rPr>
          <w:rFonts w:cs="Times New Roman"/>
          <w:b w:val="0"/>
          <w:bCs w:val="0"/>
          <w:i/>
          <w:sz w:val="26"/>
          <w:szCs w:val="26"/>
        </w:rPr>
      </w:pPr>
      <w:proofErr w:type="spellStart"/>
      <w:r w:rsidRPr="007F0493">
        <w:rPr>
          <w:rFonts w:cs="Times New Roman"/>
          <w:i/>
          <w:sz w:val="26"/>
          <w:szCs w:val="26"/>
          <w:u w:val="thick" w:color="000000"/>
        </w:rPr>
        <w:t>По</w:t>
      </w:r>
      <w:r w:rsidRPr="007F0493">
        <w:rPr>
          <w:rFonts w:cs="Times New Roman"/>
          <w:i/>
          <w:spacing w:val="-1"/>
          <w:sz w:val="26"/>
          <w:szCs w:val="26"/>
          <w:u w:val="thick" w:color="000000"/>
        </w:rPr>
        <w:t>зна</w:t>
      </w:r>
      <w:r w:rsidRPr="007F0493">
        <w:rPr>
          <w:rFonts w:cs="Times New Roman"/>
          <w:i/>
          <w:spacing w:val="-3"/>
          <w:sz w:val="26"/>
          <w:szCs w:val="26"/>
          <w:u w:val="thick" w:color="000000"/>
        </w:rPr>
        <w:t>ват</w:t>
      </w:r>
      <w:proofErr w:type="spellEnd"/>
      <w:r w:rsidRPr="007F0493">
        <w:rPr>
          <w:rFonts w:cs="Times New Roman"/>
          <w:i/>
          <w:spacing w:val="-66"/>
          <w:sz w:val="26"/>
          <w:szCs w:val="26"/>
          <w:u w:val="thick" w:color="000000"/>
        </w:rPr>
        <w:t xml:space="preserve"> </w:t>
      </w:r>
      <w:proofErr w:type="spellStart"/>
      <w:r w:rsidRPr="007F0493">
        <w:rPr>
          <w:rFonts w:cs="Times New Roman"/>
          <w:i/>
          <w:spacing w:val="-1"/>
          <w:sz w:val="26"/>
          <w:szCs w:val="26"/>
          <w:u w:val="thick" w:color="000000"/>
        </w:rPr>
        <w:t>ельные</w:t>
      </w:r>
      <w:proofErr w:type="spellEnd"/>
      <w:r w:rsidRPr="007F0493">
        <w:rPr>
          <w:rFonts w:cs="Times New Roman"/>
          <w:i/>
          <w:sz w:val="26"/>
          <w:szCs w:val="26"/>
          <w:u w:val="thick" w:color="000000"/>
        </w:rPr>
        <w:t xml:space="preserve"> </w:t>
      </w:r>
    </w:p>
    <w:p w14:paraId="7136C76B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 xml:space="preserve"> Обучающиеся</w:t>
      </w:r>
      <w:r w:rsidRPr="007F049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>научатся:</w:t>
      </w:r>
    </w:p>
    <w:p w14:paraId="5D8D4456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jc w:val="both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Pr="007F0493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поиск</w:t>
      </w:r>
      <w:r w:rsidRPr="007F0493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необходимой</w:t>
      </w:r>
      <w:r w:rsidRPr="007F0493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информации</w:t>
      </w:r>
      <w:r w:rsidRPr="007F0493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для</w:t>
      </w:r>
      <w:r w:rsidRPr="007F0493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выполнения</w:t>
      </w:r>
      <w:r w:rsidRPr="007F0493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учебных</w:t>
      </w:r>
      <w:r w:rsidRPr="007F0493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заданий</w:t>
      </w:r>
      <w:r w:rsidRPr="007F0493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с</w:t>
      </w:r>
      <w:r w:rsidRPr="007F0493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использованием</w:t>
      </w:r>
      <w:r w:rsidRPr="007F0493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учебной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литературы,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энциклопедий,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справочников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(включая</w:t>
      </w:r>
      <w:r w:rsidRPr="007F0493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электронные,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цифровые),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открытом</w:t>
      </w:r>
      <w:r w:rsidRPr="007F0493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информационном</w:t>
      </w:r>
      <w:r w:rsidRPr="007F0493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пространстве,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 том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числе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контролируемом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пространстве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интернета;</w:t>
      </w:r>
    </w:p>
    <w:p w14:paraId="0F8389D0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before="64"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запись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(фиксацию)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выборочной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информации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об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окружающем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мире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и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о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себе</w:t>
      </w:r>
      <w:r w:rsidRPr="007F0493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самом,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том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числе</w:t>
      </w:r>
      <w:r w:rsidRPr="007F0493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с</w:t>
      </w:r>
      <w:r w:rsidRPr="007F0493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помощью инструментов ИКТ;</w:t>
      </w:r>
    </w:p>
    <w:p w14:paraId="444A99A0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before="64"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 xml:space="preserve"> использовать</w:t>
      </w:r>
      <w:r w:rsidRPr="007F0493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знаково-символические</w:t>
      </w:r>
      <w:r w:rsidRPr="007F0493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средства,</w:t>
      </w:r>
      <w:r w:rsidRPr="007F0493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том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числе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модели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(включая</w:t>
      </w:r>
      <w:r w:rsidRPr="007F0493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виртуальные)</w:t>
      </w:r>
      <w:r w:rsidRPr="007F0493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и</w:t>
      </w:r>
      <w:r w:rsidRPr="007F0493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2"/>
          <w:sz w:val="26"/>
          <w:szCs w:val="26"/>
          <w:lang w:val="ru-RU"/>
        </w:rPr>
        <w:t>схемы</w:t>
      </w:r>
      <w:r w:rsidRPr="007F0493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(включая</w:t>
      </w:r>
      <w:r w:rsidRPr="007F0493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концептуальные)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для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решения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задач;</w:t>
      </w:r>
    </w:p>
    <w:p w14:paraId="7CF45747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 xml:space="preserve">строить </w:t>
      </w:r>
      <w:r w:rsidRPr="007F0493">
        <w:rPr>
          <w:rFonts w:cs="Times New Roman"/>
          <w:spacing w:val="-2"/>
          <w:sz w:val="26"/>
          <w:szCs w:val="26"/>
          <w:lang w:val="ru-RU"/>
        </w:rPr>
        <w:t>сообщения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в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устной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и </w:t>
      </w:r>
      <w:r w:rsidRPr="007F0493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форме;</w:t>
      </w:r>
    </w:p>
    <w:p w14:paraId="44C53BEC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строить рассуждения</w:t>
      </w:r>
      <w:r w:rsidRPr="007F0493">
        <w:rPr>
          <w:rFonts w:cs="Times New Roman"/>
          <w:sz w:val="26"/>
          <w:szCs w:val="26"/>
          <w:lang w:val="ru-RU"/>
        </w:rPr>
        <w:t xml:space="preserve"> в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форме </w:t>
      </w:r>
      <w:r w:rsidRPr="007F0493">
        <w:rPr>
          <w:rFonts w:cs="Times New Roman"/>
          <w:spacing w:val="-1"/>
          <w:sz w:val="26"/>
          <w:szCs w:val="26"/>
          <w:lang w:val="ru-RU"/>
        </w:rPr>
        <w:t>связи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простых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суждений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>об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объекте, его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строении, </w:t>
      </w:r>
      <w:r w:rsidRPr="007F0493">
        <w:rPr>
          <w:rFonts w:cs="Times New Roman"/>
          <w:sz w:val="26"/>
          <w:szCs w:val="26"/>
          <w:lang w:val="ru-RU"/>
        </w:rPr>
        <w:t>свойствах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и </w:t>
      </w:r>
      <w:r w:rsidRPr="007F0493">
        <w:rPr>
          <w:rFonts w:cs="Times New Roman"/>
          <w:spacing w:val="-1"/>
          <w:sz w:val="26"/>
          <w:szCs w:val="26"/>
          <w:lang w:val="ru-RU"/>
        </w:rPr>
        <w:t>связях;</w:t>
      </w:r>
    </w:p>
    <w:p w14:paraId="5D98B3C2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</w:rPr>
      </w:pPr>
      <w:proofErr w:type="spellStart"/>
      <w:r w:rsidRPr="007F0493">
        <w:rPr>
          <w:rFonts w:cs="Times New Roman"/>
          <w:spacing w:val="-1"/>
          <w:sz w:val="26"/>
          <w:szCs w:val="26"/>
        </w:rPr>
        <w:t>устанавливать</w:t>
      </w:r>
      <w:proofErr w:type="spellEnd"/>
      <w:r w:rsidRPr="007F049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7F0493">
        <w:rPr>
          <w:rFonts w:cs="Times New Roman"/>
          <w:spacing w:val="-1"/>
          <w:sz w:val="26"/>
          <w:szCs w:val="26"/>
        </w:rPr>
        <w:t>аналогии</w:t>
      </w:r>
      <w:proofErr w:type="spellEnd"/>
      <w:r w:rsidRPr="007F0493">
        <w:rPr>
          <w:rFonts w:cs="Times New Roman"/>
          <w:spacing w:val="-1"/>
          <w:sz w:val="26"/>
          <w:szCs w:val="26"/>
        </w:rPr>
        <w:t>.</w:t>
      </w:r>
    </w:p>
    <w:p w14:paraId="46351050" w14:textId="77777777" w:rsidR="001235AD" w:rsidRPr="007F0493" w:rsidRDefault="001235AD" w:rsidP="008C550A">
      <w:pPr>
        <w:spacing w:before="2"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>Обучающиеся</w:t>
      </w:r>
      <w:r w:rsidRPr="007F049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7F0493">
        <w:rPr>
          <w:rFonts w:ascii="Times New Roman" w:hAnsi="Times New Roman" w:cs="Times New Roman"/>
          <w:i/>
          <w:spacing w:val="-1"/>
          <w:sz w:val="26"/>
          <w:szCs w:val="26"/>
        </w:rPr>
        <w:t>получат возможность:</w:t>
      </w:r>
    </w:p>
    <w:p w14:paraId="7CBFAA0C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расширенный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поиск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информации</w:t>
      </w:r>
      <w:r w:rsidRPr="007F0493">
        <w:rPr>
          <w:rFonts w:cs="Times New Roman"/>
          <w:sz w:val="26"/>
          <w:szCs w:val="26"/>
          <w:lang w:val="ru-RU"/>
        </w:rPr>
        <w:t xml:space="preserve"> с</w:t>
      </w:r>
      <w:r w:rsidRPr="007F0493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использованием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ресурсов библиотек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z w:val="26"/>
          <w:szCs w:val="26"/>
          <w:lang w:val="ru-RU"/>
        </w:rPr>
        <w:t xml:space="preserve">и сети </w:t>
      </w:r>
      <w:r w:rsidRPr="007F0493">
        <w:rPr>
          <w:rFonts w:cs="Times New Roman"/>
          <w:spacing w:val="-2"/>
          <w:sz w:val="26"/>
          <w:szCs w:val="26"/>
          <w:lang w:val="ru-RU"/>
        </w:rPr>
        <w:t>Интернет;</w:t>
      </w:r>
    </w:p>
    <w:p w14:paraId="5FEB7828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записывать, фиксировать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информацию </w:t>
      </w:r>
      <w:r w:rsidRPr="007F0493">
        <w:rPr>
          <w:rFonts w:cs="Times New Roman"/>
          <w:sz w:val="26"/>
          <w:szCs w:val="26"/>
          <w:lang w:val="ru-RU"/>
        </w:rPr>
        <w:t>об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окружающем</w:t>
      </w:r>
      <w:r w:rsidRPr="007F0493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мире</w:t>
      </w:r>
      <w:r w:rsidRPr="007F0493">
        <w:rPr>
          <w:rFonts w:cs="Times New Roman"/>
          <w:sz w:val="26"/>
          <w:szCs w:val="26"/>
          <w:lang w:val="ru-RU"/>
        </w:rPr>
        <w:t xml:space="preserve"> с</w:t>
      </w:r>
      <w:r w:rsidRPr="007F0493">
        <w:rPr>
          <w:rFonts w:cs="Times New Roman"/>
          <w:spacing w:val="-1"/>
          <w:sz w:val="26"/>
          <w:szCs w:val="26"/>
          <w:lang w:val="ru-RU"/>
        </w:rPr>
        <w:t xml:space="preserve"> помощью инструментов ИКТ;</w:t>
      </w:r>
    </w:p>
    <w:p w14:paraId="676D82A7" w14:textId="77777777" w:rsidR="001235AD" w:rsidRPr="007F0493" w:rsidRDefault="001235AD" w:rsidP="008C550A">
      <w:pPr>
        <w:pStyle w:val="a3"/>
        <w:numPr>
          <w:ilvl w:val="0"/>
          <w:numId w:val="7"/>
        </w:numPr>
        <w:tabs>
          <w:tab w:val="left" w:pos="894"/>
        </w:tabs>
        <w:spacing w:line="276" w:lineRule="auto"/>
        <w:ind w:left="0" w:firstLine="284"/>
        <w:rPr>
          <w:rFonts w:cs="Times New Roman"/>
          <w:sz w:val="26"/>
          <w:szCs w:val="26"/>
          <w:lang w:val="ru-RU"/>
        </w:rPr>
      </w:pPr>
      <w:r w:rsidRPr="007F0493">
        <w:rPr>
          <w:rFonts w:cs="Times New Roman"/>
          <w:spacing w:val="-1"/>
          <w:sz w:val="26"/>
          <w:szCs w:val="26"/>
          <w:lang w:val="ru-RU"/>
        </w:rPr>
        <w:t>строить логические</w:t>
      </w:r>
      <w:r w:rsidRPr="007F0493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рассуждения,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включающие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установление</w:t>
      </w:r>
      <w:r w:rsidRPr="007F0493">
        <w:rPr>
          <w:rFonts w:cs="Times New Roman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причинно-следственных</w:t>
      </w:r>
      <w:r w:rsidRPr="007F049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7F0493">
        <w:rPr>
          <w:rFonts w:cs="Times New Roman"/>
          <w:spacing w:val="-1"/>
          <w:sz w:val="26"/>
          <w:szCs w:val="26"/>
          <w:lang w:val="ru-RU"/>
        </w:rPr>
        <w:t>связей.</w:t>
      </w:r>
    </w:p>
    <w:p w14:paraId="6F3A1EA0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Коммуникативные </w:t>
      </w:r>
    </w:p>
    <w:p w14:paraId="23B5D7CA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Обучающиеся научатся: </w:t>
      </w:r>
    </w:p>
    <w:p w14:paraId="12241702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адекватно использовать коммуникативные, прежде всего речевые, средства для решения  различных коммуникативных задач, строить монологическое высказывание</w:t>
      </w:r>
    </w:p>
    <w:p w14:paraId="0D936B2A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6B82F004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14:paraId="193EA76A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позицию;</w:t>
      </w:r>
    </w:p>
    <w:p w14:paraId="13A95EF5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3ACA17D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строить понятные для партнёра высказывания, учитывающие, что партнёр знает и видит, а что нет;</w:t>
      </w:r>
    </w:p>
    <w:p w14:paraId="70BC12FF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задавать вопросы;</w:t>
      </w:r>
    </w:p>
    <w:p w14:paraId="7A31B1A0" w14:textId="77777777" w:rsidR="001235AD" w:rsidRPr="007F0493" w:rsidRDefault="001235AD" w:rsidP="008C550A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контролировать действия партнёра;</w:t>
      </w:r>
    </w:p>
    <w:p w14:paraId="5F784407" w14:textId="77777777" w:rsidR="001235AD" w:rsidRPr="007F0493" w:rsidRDefault="001235AD" w:rsidP="008C550A">
      <w:pPr>
        <w:spacing w:after="0" w:line="276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>Обучающиеся получат возможность:</w:t>
      </w:r>
    </w:p>
    <w:p w14:paraId="23D6B8F4" w14:textId="77777777" w:rsidR="001235AD" w:rsidRPr="007F0493" w:rsidRDefault="001235AD" w:rsidP="008C550A">
      <w:pPr>
        <w:pStyle w:val="a6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владеть монологической и диалогической формами речи;</w:t>
      </w:r>
    </w:p>
    <w:p w14:paraId="7F823E81" w14:textId="77777777" w:rsidR="001235AD" w:rsidRPr="007F0493" w:rsidRDefault="001235AD" w:rsidP="008C550A">
      <w:pPr>
        <w:pStyle w:val="a6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формировать навыки коллективной и организаторской деятельности;</w:t>
      </w:r>
    </w:p>
    <w:p w14:paraId="42A4E136" w14:textId="77777777" w:rsidR="001235AD" w:rsidRPr="007F0493" w:rsidRDefault="001235AD" w:rsidP="008C550A">
      <w:pPr>
        <w:pStyle w:val="a6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lastRenderedPageBreak/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14:paraId="4A60A251" w14:textId="77777777" w:rsidR="001235AD" w:rsidRPr="007F0493" w:rsidRDefault="001235AD" w:rsidP="008C550A">
      <w:pPr>
        <w:pStyle w:val="a6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задач.</w:t>
      </w:r>
    </w:p>
    <w:p w14:paraId="783FE520" w14:textId="77777777" w:rsidR="00C63526" w:rsidRPr="007F0493" w:rsidRDefault="00C63526" w:rsidP="008C550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Предметными результатами </w:t>
      </w: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освоения программы курса являются:</w:t>
      </w:r>
    </w:p>
    <w:p w14:paraId="4645E573" w14:textId="77777777" w:rsidR="00C63526" w:rsidRPr="007F0493" w:rsidRDefault="00C63526" w:rsidP="008C550A">
      <w:pPr>
        <w:spacing w:after="1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 xml:space="preserve">Знание 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(</w:t>
      </w: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понимание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):</w:t>
      </w:r>
    </w:p>
    <w:p w14:paraId="02804B1E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важнейших химических понятий: вещество, химический элемент, атом, молекула, относительные атомная и молекулярная массы, ион, катион, анион, химическая связь, электро- отрицательность, валентность, степень окисления, моль, молярная масса, молярный объем, растворы, электролиты и </w:t>
      </w:r>
      <w:proofErr w:type="spellStart"/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неэлектролиты</w:t>
      </w:r>
      <w:proofErr w:type="spellEnd"/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</w:p>
    <w:p w14:paraId="0ECE6550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формулировок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 учения о строении вещества; теории электролитической диссоциации и учения о химической реакции.</w:t>
      </w:r>
    </w:p>
    <w:p w14:paraId="1F11765F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Объяснение:</w:t>
      </w:r>
    </w:p>
    <w:p w14:paraId="7BF6EFDA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закономерностей изменения строения атомов, свойств элементов в пределах малых периодов и А групп, а также свойств образуемых ими высших оксидов и гидроксидов;</w:t>
      </w:r>
    </w:p>
    <w:p w14:paraId="4B5C7A20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сущности процесса электролитической диссоциации и реакций ионного обмена.</w:t>
      </w:r>
    </w:p>
    <w:p w14:paraId="35C60840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Умение характеризовать:</w:t>
      </w:r>
    </w:p>
    <w:p w14:paraId="093744F0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химические элементы (от водорода до кальция) на основе их положения в Периодической системе химических элементов Д. И. Менделеева и особенностей строения их атомов;</w:t>
      </w:r>
    </w:p>
    <w:p w14:paraId="285C5BD1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взаимосвязь между составом, строением и свойствами неорганических веществ;</w:t>
      </w:r>
    </w:p>
    <w:p w14:paraId="7A3B3657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химические свойства основных классов неорганических веществ (оксидов, кислот, оснований, амфотерных соединений и солей).</w:t>
      </w:r>
    </w:p>
    <w:p w14:paraId="4CA0AA81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Определение:</w:t>
      </w:r>
    </w:p>
    <w:p w14:paraId="4AB9FD4A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видов химической связи в соединениях;</w:t>
      </w:r>
    </w:p>
    <w:p w14:paraId="5C36E556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типов кристаллических решеток твердых веществ;</w:t>
      </w:r>
    </w:p>
    <w:p w14:paraId="4108EBD5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принадлежности веществ к определенному классу соединений;</w:t>
      </w:r>
    </w:p>
    <w:p w14:paraId="0E4C312F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типов химических реакций;</w:t>
      </w:r>
    </w:p>
    <w:p w14:paraId="1C0793A5" w14:textId="77777777" w:rsidR="00C63526" w:rsidRPr="007F0493" w:rsidRDefault="00C63526" w:rsidP="008C550A">
      <w:pPr>
        <w:numPr>
          <w:ilvl w:val="0"/>
          <w:numId w:val="12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возможности протекания реакций ионного обмена.</w:t>
      </w:r>
    </w:p>
    <w:p w14:paraId="69B7E3ED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Составление:</w:t>
      </w:r>
    </w:p>
    <w:p w14:paraId="4EAFE3C6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формул неорганических соединений изученных классов;</w:t>
      </w:r>
    </w:p>
    <w:p w14:paraId="4CC1F341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уравнений химических реакций.</w:t>
      </w:r>
    </w:p>
    <w:p w14:paraId="479DD3AA" w14:textId="77777777" w:rsidR="00C63526" w:rsidRPr="007F0493" w:rsidRDefault="00C63526" w:rsidP="008C550A">
      <w:pPr>
        <w:spacing w:after="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Безопасное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</w:t>
      </w: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обращение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с химической посудой и лабораторным оборудованием.</w:t>
      </w:r>
    </w:p>
    <w:p w14:paraId="0CCDEC70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Проведение химического эксперимента:</w:t>
      </w:r>
    </w:p>
    <w:p w14:paraId="52F449B2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подтверждающего химические свойства изученных классов неорганических веществ;</w:t>
      </w:r>
    </w:p>
    <w:p w14:paraId="00BC16AC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lastRenderedPageBreak/>
        <w:t>подтверждающего химический состав неорганических соединений;</w:t>
      </w:r>
    </w:p>
    <w:p w14:paraId="4ABE7244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по получению, собиранию и распознаванию газообразных веществ (кислорода, водорода, углекислого газа, аммиака);</w:t>
      </w:r>
    </w:p>
    <w:p w14:paraId="073273DF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по определению хлорид-, сульфат-, карбонат-ионов и иона аммония с помощью качественных реакций.</w:t>
      </w:r>
    </w:p>
    <w:p w14:paraId="3593F6CC" w14:textId="77777777" w:rsidR="00C63526" w:rsidRPr="007F0493" w:rsidRDefault="00C63526" w:rsidP="008C550A">
      <w:pPr>
        <w:spacing w:after="2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Вычисление:</w:t>
      </w:r>
    </w:p>
    <w:p w14:paraId="086FC036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массовой доли химического элемента по формуле соединения;</w:t>
      </w:r>
    </w:p>
    <w:p w14:paraId="422D91C3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массовой доли вещества в растворе;</w:t>
      </w:r>
    </w:p>
    <w:p w14:paraId="693DBDE1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массы основного вещества по известной массовой доле примесей;</w:t>
      </w:r>
    </w:p>
    <w:p w14:paraId="00AA4AFE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объемной доли компонента газовой смеси;</w:t>
      </w:r>
    </w:p>
    <w:p w14:paraId="200B951E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количества вещества, объема или массы вещества по количеству вещества, объему или массе реагентов или продуктов реакции.</w:t>
      </w:r>
    </w:p>
    <w:p w14:paraId="77646521" w14:textId="77777777" w:rsidR="00C63526" w:rsidRPr="007F0493" w:rsidRDefault="00C63526" w:rsidP="008C550A">
      <w:pPr>
        <w:spacing w:after="3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Использование приобретенных знаний и умений в практической деятельности и повседневной жизни:</w:t>
      </w:r>
    </w:p>
    <w:p w14:paraId="6188A865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</w:p>
    <w:p w14:paraId="52B12799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для объяснения отдельных фактов и природных явлений;</w:t>
      </w:r>
    </w:p>
    <w:p w14:paraId="7148EA8D" w14:textId="77777777" w:rsidR="00C63526" w:rsidRPr="007F0493" w:rsidRDefault="00C63526" w:rsidP="008C550A">
      <w:pPr>
        <w:numPr>
          <w:ilvl w:val="0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для критической оценки информации о веществах, используемых в быту.</w:t>
      </w:r>
    </w:p>
    <w:p w14:paraId="155B187D" w14:textId="77777777" w:rsidR="00C63526" w:rsidRPr="007F0493" w:rsidRDefault="00C63526" w:rsidP="008C550A">
      <w:pPr>
        <w:spacing w:after="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>Анализ и оценка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последствий для окружающей среды бытовой и производственной деятельности человека, связанной с получением и переработкой веществ.</w:t>
      </w:r>
    </w:p>
    <w:p w14:paraId="62C73139" w14:textId="77777777" w:rsidR="00C63526" w:rsidRPr="007F0493" w:rsidRDefault="00C63526" w:rsidP="008C550A">
      <w:pPr>
        <w:spacing w:after="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 xml:space="preserve">Проведение операций 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с использованием нагревания, отстаивания, фильтрования, выпаривания; получения, собирания, распознавания веществ; изготовления моделей молекул.</w:t>
      </w:r>
    </w:p>
    <w:p w14:paraId="0EB8524B" w14:textId="77777777" w:rsidR="00C63526" w:rsidRPr="007F0493" w:rsidRDefault="00C63526" w:rsidP="008C550A">
      <w:pPr>
        <w:spacing w:after="5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 xml:space="preserve">Соблюдение 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правил техники безопасности при проведении химического эксперимента;</w:t>
      </w:r>
    </w:p>
    <w:p w14:paraId="5039C104" w14:textId="77777777" w:rsidR="001235AD" w:rsidRPr="007F0493" w:rsidRDefault="00C63526" w:rsidP="008C55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i/>
          <w:color w:val="181717"/>
          <w:sz w:val="26"/>
          <w:szCs w:val="26"/>
          <w:lang w:eastAsia="ru-RU"/>
        </w:rPr>
        <w:t xml:space="preserve">Оказание 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первой помощи при ожогах, порезах и </w:t>
      </w:r>
      <w:r w:rsidRPr="007F0493">
        <w:rPr>
          <w:rFonts w:ascii="Times New Roman" w:eastAsia="Times New Roman" w:hAnsi="Times New Roman" w:cs="Times New Roman"/>
          <w:i/>
          <w:iCs/>
          <w:color w:val="181717"/>
          <w:sz w:val="26"/>
          <w:szCs w:val="26"/>
          <w:lang w:eastAsia="ru-RU"/>
        </w:rPr>
        <w:t>химических т</w:t>
      </w:r>
      <w:r w:rsidRPr="007F049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равмах.</w:t>
      </w:r>
    </w:p>
    <w:p w14:paraId="52AE9204" w14:textId="77777777" w:rsidR="00C63526" w:rsidRPr="007F0493" w:rsidRDefault="00C63526" w:rsidP="008C550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достижения планируемых результатов освоения курса</w:t>
      </w:r>
    </w:p>
    <w:p w14:paraId="0E247BF2" w14:textId="77777777" w:rsidR="00C63526" w:rsidRPr="007F0493" w:rsidRDefault="00C63526" w:rsidP="008C550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    </w:t>
      </w:r>
      <w:r w:rsidRPr="007F0493">
        <w:rPr>
          <w:rFonts w:ascii="Times New Roman" w:eastAsia="SimSun" w:hAnsi="Times New Roman" w:cs="Times New Roman"/>
          <w:color w:val="00000A"/>
          <w:sz w:val="26"/>
          <w:szCs w:val="26"/>
        </w:rPr>
        <w:t xml:space="preserve"> Текущий контроль усвоения материала осуществляется путем устного (письменного) опроса или путем выполнения практических заданий.</w:t>
      </w:r>
      <w:r w:rsidRPr="007F04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Поэтапная оценка реализованных проектов.  </w:t>
      </w:r>
      <w:r w:rsidRPr="007F0493">
        <w:rPr>
          <w:rFonts w:ascii="Times New Roman" w:hAnsi="Times New Roman" w:cs="Times New Roman"/>
          <w:color w:val="000000"/>
          <w:sz w:val="26"/>
          <w:szCs w:val="26"/>
        </w:rPr>
        <w:t>Самооценка и самоконтроль.</w:t>
      </w:r>
    </w:p>
    <w:p w14:paraId="28B3BA3F" w14:textId="77777777" w:rsidR="00C63526" w:rsidRPr="007F0493" w:rsidRDefault="00C63526" w:rsidP="008C550A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493">
        <w:rPr>
          <w:rFonts w:ascii="Times New Roman" w:hAnsi="Times New Roman" w:cs="Times New Roman"/>
          <w:color w:val="000000"/>
          <w:sz w:val="26"/>
          <w:szCs w:val="26"/>
        </w:rPr>
        <w:t xml:space="preserve">      Подведение итогов по результатам освоения материала данной программы проводится в форме защиты презентации и рефератов, исследовательских проектов,  в том числе и научно-практической конференции «Шаг в будущее».</w:t>
      </w:r>
    </w:p>
    <w:p w14:paraId="11FCD9BB" w14:textId="77777777" w:rsidR="00C63526" w:rsidRPr="007F0493" w:rsidRDefault="00C63526" w:rsidP="008C550A">
      <w:pPr>
        <w:shd w:val="clear" w:color="auto" w:fill="FFFFFF"/>
        <w:tabs>
          <w:tab w:val="left" w:pos="355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 результаты</w:t>
      </w:r>
    </w:p>
    <w:p w14:paraId="2C39A26B" w14:textId="77777777" w:rsidR="00C63526" w:rsidRPr="007F0493" w:rsidRDefault="00C63526" w:rsidP="008C550A">
      <w:pPr>
        <w:shd w:val="clear" w:color="auto" w:fill="FFFFFF"/>
        <w:tabs>
          <w:tab w:val="left" w:pos="355"/>
        </w:tabs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обучающиеся должны знать:</w:t>
      </w:r>
    </w:p>
    <w:p w14:paraId="3A18A149" w14:textId="6176ED80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химические термины, используемые в быту и литературе (</w:t>
      </w:r>
      <w:r w:rsidR="008C550A" w:rsidRPr="007F0493">
        <w:rPr>
          <w:rFonts w:ascii="Times New Roman" w:hAnsi="Times New Roman" w:cs="Times New Roman"/>
          <w:color w:val="auto"/>
          <w:sz w:val="26"/>
          <w:szCs w:val="26"/>
        </w:rPr>
        <w:t>например: кислота</w:t>
      </w:r>
      <w:r w:rsidRPr="007F0493">
        <w:rPr>
          <w:rFonts w:ascii="Times New Roman" w:hAnsi="Times New Roman" w:cs="Times New Roman"/>
          <w:color w:val="auto"/>
          <w:sz w:val="26"/>
          <w:szCs w:val="26"/>
        </w:rPr>
        <w:t>, основание, щелочь, нейтрализация, молекула, химическая реакция)</w:t>
      </w:r>
    </w:p>
    <w:p w14:paraId="5DF0531F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что все окружающие нас предметы называют телами, которые состоят из веществ;</w:t>
      </w:r>
    </w:p>
    <w:p w14:paraId="67B1B1CA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о химических веществах и их свойствах на примере уксусной кислоты, мела, соды, углекислого газа, медного купороса, крахмала, сахара);</w:t>
      </w:r>
    </w:p>
    <w:p w14:paraId="26FE70F2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безопасности работы в лаборатории и обращения с веществами; </w:t>
      </w:r>
    </w:p>
    <w:p w14:paraId="0A3FB03C" w14:textId="77777777" w:rsidR="00C63526" w:rsidRPr="007F0493" w:rsidRDefault="00C63526" w:rsidP="008C550A">
      <w:pPr>
        <w:pStyle w:val="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b/>
          <w:color w:val="auto"/>
          <w:sz w:val="26"/>
          <w:szCs w:val="26"/>
        </w:rPr>
        <w:t>обучающиеся должны уметь:</w:t>
      </w:r>
    </w:p>
    <w:p w14:paraId="4858A9BD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приводить примеры различных тел и веществ, окружающих нас в повседневной жизни;</w:t>
      </w:r>
    </w:p>
    <w:p w14:paraId="0C749D7E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определять виды деятельности человека, связанные с изучением природы (методы познания: наблюдение, измерение, эксперимент);</w:t>
      </w:r>
    </w:p>
    <w:p w14:paraId="70CA987A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описывать свойства твердых, жидких, газообразных веществ, выделяя их существенные признаки;</w:t>
      </w:r>
    </w:p>
    <w:p w14:paraId="274878E2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 xml:space="preserve">различать химические и физические явления; </w:t>
      </w:r>
    </w:p>
    <w:p w14:paraId="2252339F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проводить опыты и наблюдения за ними.</w:t>
      </w:r>
    </w:p>
    <w:p w14:paraId="4693131C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</w:rPr>
        <w:t>проводить элементарный качественный анализы воды, почвы, снега;</w:t>
      </w:r>
    </w:p>
    <w:p w14:paraId="1350E36E" w14:textId="77777777" w:rsidR="00C63526" w:rsidRPr="007F0493" w:rsidRDefault="00C63526" w:rsidP="008C550A">
      <w:pPr>
        <w:pStyle w:val="ParagraphStyle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проводить исследования </w:t>
      </w:r>
      <w:r w:rsidRPr="007F0493">
        <w:rPr>
          <w:rFonts w:ascii="Times New Roman" w:hAnsi="Times New Roman" w:cs="Times New Roman"/>
          <w:color w:val="auto"/>
          <w:sz w:val="26"/>
          <w:szCs w:val="26"/>
        </w:rPr>
        <w:t>по определению содержания витамина С в соках различных овощей и фруктов, содержание нитратов в овощах и др.);</w:t>
      </w:r>
    </w:p>
    <w:p w14:paraId="2131A6AA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изученные газы, собирать их в сосуд, распознавать их и исследовать свойства; </w:t>
      </w:r>
    </w:p>
    <w:p w14:paraId="08D387FA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в группе; </w:t>
      </w:r>
    </w:p>
    <w:p w14:paraId="3614287C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свой учебный труд, пользоваться справочной и научно-популярной литературой» </w:t>
      </w:r>
    </w:p>
    <w:p w14:paraId="3E61EC65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наблюдать и объяснять наблюдаемые явления, происходящие в природе, лаборатории и в повседневной жизни </w:t>
      </w:r>
    </w:p>
    <w:p w14:paraId="4DB6C63E" w14:textId="77777777" w:rsidR="00C63526" w:rsidRPr="007F0493" w:rsidRDefault="00C63526" w:rsidP="008C550A">
      <w:pPr>
        <w:numPr>
          <w:ilvl w:val="0"/>
          <w:numId w:val="2"/>
        </w:numPr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цель, выделять объект исследования, овладеть способами регистрации полученной информации, ее обработки и оформления. </w:t>
      </w:r>
    </w:p>
    <w:p w14:paraId="77E01369" w14:textId="77777777" w:rsidR="00C63526" w:rsidRPr="007F0493" w:rsidRDefault="00C63526" w:rsidP="008C550A">
      <w:pPr>
        <w:pStyle w:val="ParagraphStyle"/>
        <w:spacing w:line="240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F049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Тематический план программы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871"/>
        <w:gridCol w:w="1985"/>
      </w:tblGrid>
      <w:tr w:rsidR="00C63526" w:rsidRPr="007F0493" w14:paraId="09F07771" w14:textId="77777777" w:rsidTr="007F0493">
        <w:tc>
          <w:tcPr>
            <w:tcW w:w="567" w:type="dxa"/>
          </w:tcPr>
          <w:p w14:paraId="6A5589A5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6E8E6B5C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n/n</w:t>
            </w:r>
          </w:p>
        </w:tc>
        <w:tc>
          <w:tcPr>
            <w:tcW w:w="3402" w:type="dxa"/>
          </w:tcPr>
          <w:p w14:paraId="68B9A241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тем</w:t>
            </w:r>
          </w:p>
        </w:tc>
        <w:tc>
          <w:tcPr>
            <w:tcW w:w="1418" w:type="dxa"/>
          </w:tcPr>
          <w:p w14:paraId="34927EF1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занятий</w:t>
            </w:r>
          </w:p>
        </w:tc>
        <w:tc>
          <w:tcPr>
            <w:tcW w:w="1871" w:type="dxa"/>
          </w:tcPr>
          <w:p w14:paraId="731CA988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Теоретические занятия</w:t>
            </w:r>
          </w:p>
        </w:tc>
        <w:tc>
          <w:tcPr>
            <w:tcW w:w="1985" w:type="dxa"/>
          </w:tcPr>
          <w:p w14:paraId="2DA0B946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Практические занятия</w:t>
            </w:r>
          </w:p>
        </w:tc>
      </w:tr>
      <w:tr w:rsidR="00C63526" w:rsidRPr="007F0493" w14:paraId="2625F3FA" w14:textId="77777777" w:rsidTr="007F0493">
        <w:tc>
          <w:tcPr>
            <w:tcW w:w="567" w:type="dxa"/>
          </w:tcPr>
          <w:p w14:paraId="6922E8B0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B45A271" w14:textId="782D18B8" w:rsidR="00C63526" w:rsidRPr="007F0493" w:rsidRDefault="008C550A" w:rsidP="008C550A">
            <w:pPr>
              <w:pStyle w:val="ParagraphStyle"/>
              <w:spacing w:line="240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0493">
              <w:rPr>
                <w:rFonts w:ascii="Times New Roman" w:hAnsi="Times New Roman" w:cs="Times New Roman"/>
                <w:sz w:val="26"/>
                <w:szCs w:val="26"/>
              </w:rPr>
              <w:t>Простые вещества. Соединения химических элементов</w:t>
            </w:r>
          </w:p>
        </w:tc>
        <w:tc>
          <w:tcPr>
            <w:tcW w:w="1418" w:type="dxa"/>
          </w:tcPr>
          <w:p w14:paraId="3975C894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14:paraId="769CB599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74EF94A2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C63526" w:rsidRPr="007F0493" w14:paraId="683A8FF2" w14:textId="77777777" w:rsidTr="007F0493">
        <w:tc>
          <w:tcPr>
            <w:tcW w:w="567" w:type="dxa"/>
          </w:tcPr>
          <w:p w14:paraId="190D91AB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389A0A6A" w14:textId="79617426" w:rsidR="00C63526" w:rsidRPr="007F0493" w:rsidRDefault="008C550A" w:rsidP="008C550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sz w:val="26"/>
                <w:szCs w:val="26"/>
              </w:rPr>
              <w:t>Изменения, происходящие с веществами.</w:t>
            </w:r>
          </w:p>
        </w:tc>
        <w:tc>
          <w:tcPr>
            <w:tcW w:w="1418" w:type="dxa"/>
          </w:tcPr>
          <w:p w14:paraId="088E4E51" w14:textId="1AC1753C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14:paraId="565F29AE" w14:textId="4C1C7EE2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1BCED127" w14:textId="3A8CB7A2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C63526" w:rsidRPr="007F0493" w14:paraId="0B7D5066" w14:textId="77777777" w:rsidTr="007F0493">
        <w:tc>
          <w:tcPr>
            <w:tcW w:w="567" w:type="dxa"/>
          </w:tcPr>
          <w:p w14:paraId="29B11B65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0A74BB6D" w14:textId="7325A0F8" w:rsidR="00C63526" w:rsidRPr="007F0493" w:rsidRDefault="008C550A" w:rsidP="008C550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sz w:val="26"/>
                <w:szCs w:val="26"/>
              </w:rPr>
              <w:t>Растворение. Растворы. Свойства растворов электролитов.</w:t>
            </w:r>
          </w:p>
        </w:tc>
        <w:tc>
          <w:tcPr>
            <w:tcW w:w="1418" w:type="dxa"/>
          </w:tcPr>
          <w:p w14:paraId="3B46EDE2" w14:textId="239521ED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14:paraId="2B20D42A" w14:textId="5E87AC25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257819AA" w14:textId="63EA05F2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C63526" w:rsidRPr="007F0493" w14:paraId="285D1D4D" w14:textId="77777777" w:rsidTr="007F0493">
        <w:tc>
          <w:tcPr>
            <w:tcW w:w="567" w:type="dxa"/>
          </w:tcPr>
          <w:p w14:paraId="61821106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14:paraId="55D40751" w14:textId="13FE4D69" w:rsidR="00C63526" w:rsidRPr="007F0493" w:rsidRDefault="008C550A" w:rsidP="008C550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sz w:val="26"/>
                <w:szCs w:val="26"/>
              </w:rPr>
              <w:t>Общие свойства металлов.</w:t>
            </w:r>
          </w:p>
        </w:tc>
        <w:tc>
          <w:tcPr>
            <w:tcW w:w="1418" w:type="dxa"/>
          </w:tcPr>
          <w:p w14:paraId="42299D18" w14:textId="2F7A6CCB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14:paraId="517C866C" w14:textId="3B7E9F9C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313DBBDF" w14:textId="2C068D01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C63526" w:rsidRPr="007F0493" w14:paraId="249B1810" w14:textId="77777777" w:rsidTr="007F0493">
        <w:tc>
          <w:tcPr>
            <w:tcW w:w="567" w:type="dxa"/>
          </w:tcPr>
          <w:p w14:paraId="0A876560" w14:textId="0D136A50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C63526"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748BF6A" w14:textId="58F90430" w:rsidR="00C63526" w:rsidRPr="007F0493" w:rsidRDefault="008C550A" w:rsidP="008C550A">
            <w:pPr>
              <w:pStyle w:val="ParagraphStyle"/>
              <w:spacing w:line="240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sz w:val="26"/>
                <w:szCs w:val="26"/>
              </w:rPr>
              <w:t>Неметаллы и их соединения</w:t>
            </w:r>
          </w:p>
        </w:tc>
        <w:tc>
          <w:tcPr>
            <w:tcW w:w="1418" w:type="dxa"/>
          </w:tcPr>
          <w:p w14:paraId="0CE3E714" w14:textId="4EBF1287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14:paraId="1E24AC21" w14:textId="73177F15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7FEC3ADC" w14:textId="4B98B251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C63526" w:rsidRPr="007F0493" w14:paraId="27A4A17A" w14:textId="77777777" w:rsidTr="007F0493">
        <w:tc>
          <w:tcPr>
            <w:tcW w:w="567" w:type="dxa"/>
          </w:tcPr>
          <w:p w14:paraId="1B7540F5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C49B172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14:paraId="32295654" w14:textId="77777777" w:rsidR="00C63526" w:rsidRPr="007F0493" w:rsidRDefault="00C63526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04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1871" w:type="dxa"/>
          </w:tcPr>
          <w:p w14:paraId="76E1AE5A" w14:textId="5416F828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14:paraId="4AEAAABB" w14:textId="0434BBE1" w:rsidR="00C63526" w:rsidRPr="007F0493" w:rsidRDefault="008C550A" w:rsidP="008C550A">
            <w:pPr>
              <w:pStyle w:val="ParagraphStyle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</w:t>
            </w:r>
          </w:p>
        </w:tc>
      </w:tr>
    </w:tbl>
    <w:p w14:paraId="71D37B1E" w14:textId="77777777" w:rsidR="00C63526" w:rsidRPr="007F0493" w:rsidRDefault="00C63526" w:rsidP="008C550A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592717C5" w14:textId="77777777" w:rsidR="00C63526" w:rsidRPr="007F0493" w:rsidRDefault="00C63526" w:rsidP="008C550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0493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курса внеурочной деятельности «Химический практикум».</w:t>
      </w:r>
    </w:p>
    <w:p w14:paraId="4BC7D3BB" w14:textId="77777777" w:rsidR="00C63526" w:rsidRPr="007F0493" w:rsidRDefault="00C63526" w:rsidP="008C550A">
      <w:pPr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(1 год обучения — 34 часа)</w:t>
      </w:r>
    </w:p>
    <w:p w14:paraId="26CA97F6" w14:textId="35C6A669" w:rsidR="00C63526" w:rsidRPr="008C550A" w:rsidRDefault="00C63526" w:rsidP="008C550A">
      <w:pPr>
        <w:pStyle w:val="a6"/>
        <w:spacing w:after="0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C550A">
        <w:rPr>
          <w:rFonts w:ascii="Times New Roman" w:hAnsi="Times New Roman" w:cs="Times New Roman"/>
          <w:i/>
          <w:iCs/>
          <w:sz w:val="26"/>
          <w:szCs w:val="26"/>
        </w:rPr>
        <w:t>Тема</w:t>
      </w:r>
      <w:r w:rsidR="008C550A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8C550A">
        <w:rPr>
          <w:rFonts w:ascii="Times New Roman" w:hAnsi="Times New Roman" w:cs="Times New Roman"/>
          <w:i/>
          <w:iCs/>
          <w:sz w:val="26"/>
          <w:szCs w:val="26"/>
        </w:rPr>
        <w:t>2. Простые вещества. Соединения химических элементов</w:t>
      </w:r>
    </w:p>
    <w:p w14:paraId="45347BE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lastRenderedPageBreak/>
        <w:t xml:space="preserve"> Простые вещества -металлы. Физические свойства металлов. Простые вещества -неметаллы. Физические свойства неметаллов. Водород.  Кислород. Аллотропные  модификации кислорода, фосфора, олова. </w:t>
      </w:r>
    </w:p>
    <w:p w14:paraId="09813378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Оксиды. Изучение свойств оксидов. Качественная реакция на углекислый газ.</w:t>
      </w:r>
    </w:p>
    <w:p w14:paraId="3CA03612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Летучие водородные соединения. Аммиак. Изучение свойств аммиака.</w:t>
      </w:r>
    </w:p>
    <w:p w14:paraId="69472235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Основания. Состав и свойства оснований. Индикаторы. Качественные реакции.</w:t>
      </w:r>
    </w:p>
    <w:p w14:paraId="68F84B0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Кислоты. Состав и свойства кислот. Понятие о шкале </w:t>
      </w:r>
      <w:proofErr w:type="gramStart"/>
      <w:r w:rsidRPr="007F0493">
        <w:rPr>
          <w:rFonts w:ascii="Times New Roman" w:hAnsi="Times New Roman" w:cs="Times New Roman"/>
          <w:sz w:val="26"/>
          <w:szCs w:val="26"/>
        </w:rPr>
        <w:t>кислотности(</w:t>
      </w:r>
      <w:proofErr w:type="gramEnd"/>
      <w:r w:rsidRPr="007F0493">
        <w:rPr>
          <w:rFonts w:ascii="Times New Roman" w:hAnsi="Times New Roman" w:cs="Times New Roman"/>
          <w:sz w:val="26"/>
          <w:szCs w:val="26"/>
        </w:rPr>
        <w:t>шкала рН).</w:t>
      </w:r>
    </w:p>
    <w:p w14:paraId="186259F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Соли как производные кислот и оснований. </w:t>
      </w:r>
    </w:p>
    <w:p w14:paraId="1021B165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Практические  работы:</w:t>
      </w:r>
    </w:p>
    <w:p w14:paraId="779F3BAA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1.Описание свойств металлов.                                       </w:t>
      </w:r>
    </w:p>
    <w:p w14:paraId="32C0F00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2. Описание свойств неметаллов                                        </w:t>
      </w:r>
    </w:p>
    <w:p w14:paraId="2EC42AF5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3. Получение и изучение свойств водорода и кислорода.                                        </w:t>
      </w:r>
    </w:p>
    <w:p w14:paraId="36B0D59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 4. Определение рН растворов кислот, щелочей и воды.</w:t>
      </w:r>
    </w:p>
    <w:p w14:paraId="38FFD55B" w14:textId="6CC91CC5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 Тема </w:t>
      </w:r>
      <w:r w:rsidR="008C550A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. Изменения, происходящие с веществами. </w:t>
      </w:r>
    </w:p>
    <w:p w14:paraId="49A8DE6C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Физические явления в химии: дистилляция, кристаллизация, выпаривание и возгонка веществ, фильтрование и центрифугирование.</w:t>
      </w:r>
    </w:p>
    <w:p w14:paraId="6E69B152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Составление уравнений химических  реакций.</w:t>
      </w:r>
    </w:p>
    <w:p w14:paraId="67C479B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14:paraId="777D7282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Реакции замещения – взаимодействие воды с металлами. Реакции обмена – гидролиз веществ.</w:t>
      </w:r>
    </w:p>
    <w:p w14:paraId="229EE50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Окислительно-восстановительные    реакции. Определение степеней окисления для </w:t>
      </w:r>
      <w:proofErr w:type="spellStart"/>
      <w:proofErr w:type="gramStart"/>
      <w:r w:rsidRPr="007F0493">
        <w:rPr>
          <w:rFonts w:ascii="Times New Roman" w:hAnsi="Times New Roman" w:cs="Times New Roman"/>
          <w:sz w:val="26"/>
          <w:szCs w:val="26"/>
        </w:rPr>
        <w:t>элемен-тов</w:t>
      </w:r>
      <w:proofErr w:type="spellEnd"/>
      <w:proofErr w:type="gramEnd"/>
      <w:r w:rsidRPr="007F0493">
        <w:rPr>
          <w:rFonts w:ascii="Times New Roman" w:hAnsi="Times New Roman" w:cs="Times New Roman"/>
          <w:sz w:val="26"/>
          <w:szCs w:val="26"/>
        </w:rPr>
        <w:t xml:space="preserve">, образующих вещества разных классов.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 </w:t>
      </w:r>
    </w:p>
    <w:p w14:paraId="44C61F6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Практические работы: </w:t>
      </w:r>
    </w:p>
    <w:p w14:paraId="7FB09487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1. Возгонка. Диффузия. Плавление.                                    </w:t>
      </w:r>
    </w:p>
    <w:p w14:paraId="343EE98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2. Изучение признаков химических реакции. </w:t>
      </w:r>
    </w:p>
    <w:p w14:paraId="6C914B23" w14:textId="5879D348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Тема </w:t>
      </w:r>
      <w:r w:rsidR="00E902AD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7F0493">
        <w:rPr>
          <w:rFonts w:ascii="Times New Roman" w:hAnsi="Times New Roman" w:cs="Times New Roman"/>
          <w:i/>
          <w:iCs/>
          <w:sz w:val="26"/>
          <w:szCs w:val="26"/>
        </w:rPr>
        <w:t>. Растворение. Растворы. Свойства растворов электролитов.</w:t>
      </w:r>
    </w:p>
    <w:p w14:paraId="1CFC63EB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Растворимость. Насыщенные, ненасыщенные и пересыщенные растворы. Растворы. Вода – универсальный растворитель. Массовая доля растворённого вещества в растворе. </w:t>
      </w:r>
    </w:p>
    <w:p w14:paraId="1991FEEC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Решение задач с использованием понятия массовая доля растворённого вещества.</w:t>
      </w:r>
    </w:p>
    <w:p w14:paraId="10ED615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Понятие об электролитической диссоциации. Основные положения теории электролитической диссоциации. Ионные уравнения реакций. Реакции обмена, идущие до конца.</w:t>
      </w:r>
    </w:p>
    <w:p w14:paraId="7DBB92D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lastRenderedPageBreak/>
        <w:t xml:space="preserve">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Взаимодействие кислот с оксидами металлов. Взаимодействие кислот с основаниями — реакция нейтрализации. Взаимодействие кислот с солями. </w:t>
      </w:r>
    </w:p>
    <w:p w14:paraId="1FFCBB8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Диссоциация оснований и их свойства в свете теории электролитической диссоциации. Взаимодействие оснований с солями. Взаимодействие щелочей с оксидами неметаллов.</w:t>
      </w:r>
    </w:p>
    <w:p w14:paraId="3DB26B07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</w:t>
      </w:r>
    </w:p>
    <w:p w14:paraId="00C0CE9A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Обобщение сведений об оксидах, их классификации и свойствах. Генетические ряды металла и неметалла. Генетическая связь между классами неорганических веществ.</w:t>
      </w:r>
    </w:p>
    <w:p w14:paraId="7FC2A25D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Практические работы: </w:t>
      </w:r>
    </w:p>
    <w:p w14:paraId="68DBC15F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1. Приготовление растворов.</w:t>
      </w:r>
    </w:p>
    <w:p w14:paraId="51963AF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2. Условия течения химических реакций между растворами электролитов до конца.</w:t>
      </w:r>
    </w:p>
    <w:p w14:paraId="0B62082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3. Изучение свойств кислот.</w:t>
      </w:r>
    </w:p>
    <w:p w14:paraId="4AE08163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4. Изучение свойств оснований.</w:t>
      </w:r>
    </w:p>
    <w:p w14:paraId="21D0810B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5. Изучение свойств солей.</w:t>
      </w:r>
    </w:p>
    <w:p w14:paraId="56F340D0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6. Решение экспериментальных задач на осуществление цепочки превращений.</w:t>
      </w:r>
    </w:p>
    <w:p w14:paraId="02A6FF5E" w14:textId="518835F4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Тема </w:t>
      </w:r>
      <w:r w:rsidR="00E902AD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. Общие свойства металлов. </w:t>
      </w:r>
    </w:p>
    <w:p w14:paraId="5B9F7850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Химические свойства металлов. Практическая работа «Получение и свойства металлов»</w:t>
      </w:r>
    </w:p>
    <w:p w14:paraId="0FD773A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«Металлы главных подгрупп. Соединения щелочных металлов»</w:t>
      </w:r>
    </w:p>
    <w:p w14:paraId="577B9472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AFAB2A7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«Щелочноземельные металлы. Кальций и его соединения»</w:t>
      </w:r>
    </w:p>
    <w:p w14:paraId="3EA49752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Жесткость воды. Практическая работа «Определение и устранение жесткости воды»</w:t>
      </w:r>
    </w:p>
    <w:p w14:paraId="4B4DF8C9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«Получение амфотерного гидроксида и изучение его свойств».</w:t>
      </w:r>
    </w:p>
    <w:p w14:paraId="094E0240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 Качественные реакции на ионы Fe2+ и   Fe3+»</w:t>
      </w:r>
    </w:p>
    <w:p w14:paraId="10B912D1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«Осуществление цепочки химических превращений металлов».</w:t>
      </w:r>
    </w:p>
    <w:p w14:paraId="27138CEE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Практическая работа «Решение экспериментальных задач на распознавание и получение металлов и их соединений».</w:t>
      </w:r>
    </w:p>
    <w:p w14:paraId="3412585C" w14:textId="7142EF72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493">
        <w:rPr>
          <w:rFonts w:ascii="Times New Roman" w:hAnsi="Times New Roman" w:cs="Times New Roman"/>
          <w:i/>
          <w:iCs/>
          <w:sz w:val="26"/>
          <w:szCs w:val="26"/>
        </w:rPr>
        <w:t>Тема</w:t>
      </w:r>
      <w:r w:rsidR="00E902AD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7F0493">
        <w:rPr>
          <w:rFonts w:ascii="Times New Roman" w:hAnsi="Times New Roman" w:cs="Times New Roman"/>
          <w:i/>
          <w:iCs/>
          <w:sz w:val="26"/>
          <w:szCs w:val="26"/>
        </w:rPr>
        <w:t xml:space="preserve">7. Неметаллы и их соединения </w:t>
      </w:r>
    </w:p>
    <w:p w14:paraId="3ED4895A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Галогены. Соединения галогенов. Практическая работа «Качественная реакция на галогенид - ионы»</w:t>
      </w:r>
    </w:p>
    <w:p w14:paraId="7AA629EB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Окислительно-восстановительная двойственность водорода. Практическая работа «Получение и изучение свойств водорода»</w:t>
      </w:r>
    </w:p>
    <w:p w14:paraId="53A30F9C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Кислород. Практическая работа «Получение и изучение свойств кислорода»</w:t>
      </w:r>
    </w:p>
    <w:p w14:paraId="319ABB99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Решение экспериментальных задач по теме «Подгруппа кислорода»</w:t>
      </w:r>
    </w:p>
    <w:p w14:paraId="181BB3F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Азот, аммиак, соли аммония. Практическая работа «Определение солей аммония».</w:t>
      </w:r>
    </w:p>
    <w:p w14:paraId="79D3432C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Решение экспериментальных задач по теме «Подгруппа азота»</w:t>
      </w:r>
    </w:p>
    <w:p w14:paraId="38C4DD48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Решение экспериментальных задач по теме «Подгруппа углерода»</w:t>
      </w:r>
    </w:p>
    <w:p w14:paraId="7369D504" w14:textId="77777777" w:rsidR="00C63526" w:rsidRPr="007F0493" w:rsidRDefault="00C63526" w:rsidP="008C55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lastRenderedPageBreak/>
        <w:t>Практическая работа «Осуществление цепочки химических превращений неметаллов».</w:t>
      </w:r>
    </w:p>
    <w:p w14:paraId="56111FFA" w14:textId="0ED2E19E" w:rsidR="00C63526" w:rsidRPr="007F0493" w:rsidRDefault="00C63526" w:rsidP="008C550A">
      <w:pPr>
        <w:suppressAutoHyphens/>
        <w:ind w:firstLine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F049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Календарно-тематическое планирование</w:t>
      </w:r>
      <w:r w:rsidR="00E902A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11</w:t>
      </w:r>
      <w:r w:rsidRPr="007F049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35"/>
        <w:gridCol w:w="816"/>
        <w:gridCol w:w="34"/>
        <w:gridCol w:w="816"/>
        <w:gridCol w:w="35"/>
        <w:gridCol w:w="816"/>
        <w:gridCol w:w="34"/>
        <w:gridCol w:w="1985"/>
      </w:tblGrid>
      <w:tr w:rsidR="00E902AD" w:rsidRPr="007F0493" w14:paraId="1BF836BC" w14:textId="77777777" w:rsidTr="00E902AD">
        <w:tc>
          <w:tcPr>
            <w:tcW w:w="4820" w:type="dxa"/>
            <w:gridSpan w:val="2"/>
            <w:vMerge w:val="restart"/>
          </w:tcPr>
          <w:p w14:paraId="4EE631F1" w14:textId="77777777" w:rsidR="00E902AD" w:rsidRPr="007F0493" w:rsidRDefault="00E902AD" w:rsidP="008C550A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850" w:type="dxa"/>
            <w:gridSpan w:val="2"/>
            <w:vMerge w:val="restart"/>
          </w:tcPr>
          <w:p w14:paraId="7016CF7A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Всего часов</w:t>
            </w:r>
          </w:p>
        </w:tc>
        <w:tc>
          <w:tcPr>
            <w:tcW w:w="1701" w:type="dxa"/>
            <w:gridSpan w:val="4"/>
          </w:tcPr>
          <w:p w14:paraId="36226EDC" w14:textId="77777777" w:rsidR="00E902AD" w:rsidRPr="007F0493" w:rsidRDefault="00E902AD" w:rsidP="008C550A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985" w:type="dxa"/>
            <w:vMerge w:val="restart"/>
          </w:tcPr>
          <w:p w14:paraId="6203CB5B" w14:textId="77777777" w:rsidR="00E902AD" w:rsidRPr="007F0493" w:rsidRDefault="00E902AD" w:rsidP="008C550A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Коррекция </w:t>
            </w:r>
          </w:p>
          <w:p w14:paraId="469D4F4E" w14:textId="77777777" w:rsidR="00E902AD" w:rsidRPr="007F0493" w:rsidRDefault="00E902AD" w:rsidP="008C550A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902AD" w:rsidRPr="007F0493" w14:paraId="5469FDB6" w14:textId="77777777" w:rsidTr="00E902AD">
        <w:tc>
          <w:tcPr>
            <w:tcW w:w="4820" w:type="dxa"/>
            <w:gridSpan w:val="2"/>
            <w:vMerge/>
          </w:tcPr>
          <w:p w14:paraId="0AD23B9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14:paraId="3E45A40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0B301B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план</w:t>
            </w:r>
          </w:p>
        </w:tc>
        <w:tc>
          <w:tcPr>
            <w:tcW w:w="850" w:type="dxa"/>
            <w:gridSpan w:val="2"/>
          </w:tcPr>
          <w:p w14:paraId="3E5529B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49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факт</w:t>
            </w:r>
          </w:p>
        </w:tc>
        <w:tc>
          <w:tcPr>
            <w:tcW w:w="1985" w:type="dxa"/>
            <w:vMerge/>
          </w:tcPr>
          <w:p w14:paraId="642E045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902AD" w:rsidRPr="007F0493" w14:paraId="6027866E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1103D5" w14:textId="2A28D563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1</w:t>
            </w: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. Простые вещества. Соединения химических элементов</w:t>
            </w:r>
          </w:p>
        </w:tc>
        <w:tc>
          <w:tcPr>
            <w:tcW w:w="850" w:type="dxa"/>
            <w:gridSpan w:val="2"/>
          </w:tcPr>
          <w:p w14:paraId="7DCCD103" w14:textId="4B263494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57B655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9EA8667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532FD2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2ED7F5E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4A5FE8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Простые вещества -металлы. Физические свойства металлов. Пр. работа «Описание свойств металлов»</w:t>
            </w:r>
          </w:p>
        </w:tc>
        <w:tc>
          <w:tcPr>
            <w:tcW w:w="850" w:type="dxa"/>
            <w:gridSpan w:val="2"/>
          </w:tcPr>
          <w:p w14:paraId="354E2FB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389FADE" w14:textId="13BBE4DD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F69D9A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ACF0488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AE35CB7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6135835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Простые вещества -неметаллы. Физические свойства неметаллов. Пр. работа «Описание свойств неметаллов»</w:t>
            </w:r>
          </w:p>
        </w:tc>
        <w:tc>
          <w:tcPr>
            <w:tcW w:w="850" w:type="dxa"/>
            <w:gridSpan w:val="2"/>
          </w:tcPr>
          <w:p w14:paraId="7F2BAE42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9C92558" w14:textId="2A47B69F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4AA751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A5BB2B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8C42006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8BEAA6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Пр. работа. Получение и изучение свойств водорода и кислорода.</w:t>
            </w:r>
          </w:p>
        </w:tc>
        <w:tc>
          <w:tcPr>
            <w:tcW w:w="850" w:type="dxa"/>
            <w:gridSpan w:val="2"/>
          </w:tcPr>
          <w:p w14:paraId="2AB5CDC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A32AE0" w14:textId="1C35BE6A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DB08AF8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8D043C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6A7B6B36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61F8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Оксиды. Изучение свойств оксидов. Качественная реакция на углекислый газ.</w:t>
            </w:r>
          </w:p>
        </w:tc>
        <w:tc>
          <w:tcPr>
            <w:tcW w:w="850" w:type="dxa"/>
            <w:gridSpan w:val="2"/>
          </w:tcPr>
          <w:p w14:paraId="4CF544A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589C07" w14:textId="54D6BB61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A66AA0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F96E27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6590F77A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53D167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Летучие водородные соединения. Аммиак. Изучение свойств аммиака.</w:t>
            </w:r>
          </w:p>
        </w:tc>
        <w:tc>
          <w:tcPr>
            <w:tcW w:w="850" w:type="dxa"/>
            <w:gridSpan w:val="2"/>
          </w:tcPr>
          <w:p w14:paraId="4A952FB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553EE6" w14:textId="4CDF4E08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95AE43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EF1994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7D460E49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4B7A741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Основания. Состав и свойства оснований. Индикаторы. Качественные реакции.</w:t>
            </w:r>
          </w:p>
        </w:tc>
        <w:tc>
          <w:tcPr>
            <w:tcW w:w="850" w:type="dxa"/>
            <w:gridSpan w:val="2"/>
          </w:tcPr>
          <w:p w14:paraId="34983A8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F097B85" w14:textId="2DC161EC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9D4858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913F26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028C34C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5C3535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Кислоты. Состав и свойства кислот. </w:t>
            </w:r>
          </w:p>
          <w:p w14:paraId="6071D312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9BB48D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0E4FCEC" w14:textId="6ED66C7B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BC7CDC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B2D9E8F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91C28C1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AB9D919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Понятие о шкале </w:t>
            </w:r>
            <w:proofErr w:type="gramStart"/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кислотности(</w:t>
            </w:r>
            <w:proofErr w:type="gramEnd"/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шкала рН).Пр. работа «Определение рН растворов кислот, щелочей и воды»</w:t>
            </w:r>
          </w:p>
        </w:tc>
        <w:tc>
          <w:tcPr>
            <w:tcW w:w="850" w:type="dxa"/>
            <w:gridSpan w:val="2"/>
          </w:tcPr>
          <w:p w14:paraId="06CA692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2FD0AF" w14:textId="330C8B0B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B659E2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471B43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13CEE676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565A47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Соли как производные кислот и оснований.</w:t>
            </w:r>
          </w:p>
        </w:tc>
        <w:tc>
          <w:tcPr>
            <w:tcW w:w="850" w:type="dxa"/>
            <w:gridSpan w:val="2"/>
          </w:tcPr>
          <w:p w14:paraId="4CD2349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737E2FD" w14:textId="033EEF41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60BD9DA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FB1672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24D6C8D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1DAD0A" w14:textId="39B869B1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2</w:t>
            </w: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. Изменения, происходящие с веществами.</w:t>
            </w:r>
          </w:p>
        </w:tc>
        <w:tc>
          <w:tcPr>
            <w:tcW w:w="850" w:type="dxa"/>
            <w:gridSpan w:val="2"/>
          </w:tcPr>
          <w:p w14:paraId="27844907" w14:textId="206D4451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F256B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3F503F8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9A60D0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0D36656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01348E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Физические явления в химии. Пр. работа «Возгонка. Диффузия. Плавление»</w:t>
            </w:r>
          </w:p>
        </w:tc>
        <w:tc>
          <w:tcPr>
            <w:tcW w:w="850" w:type="dxa"/>
            <w:gridSpan w:val="2"/>
          </w:tcPr>
          <w:p w14:paraId="4249FA3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B0FCBAC" w14:textId="1AE297A5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8053CDC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BFC805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C34BD84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EE88B8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Химические явления. Признаки и условия протекания химических реакций. Пр. работа «Изучение признаков химических реакции»</w:t>
            </w:r>
          </w:p>
        </w:tc>
        <w:tc>
          <w:tcPr>
            <w:tcW w:w="850" w:type="dxa"/>
            <w:gridSpan w:val="2"/>
          </w:tcPr>
          <w:p w14:paraId="51FFEFE2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A2804D" w14:textId="01E0529D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0F20E397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BC7D49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18F72C20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3FA3526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Типы химических реакций на примере свойств воды.</w:t>
            </w:r>
          </w:p>
        </w:tc>
        <w:tc>
          <w:tcPr>
            <w:tcW w:w="850" w:type="dxa"/>
            <w:gridSpan w:val="2"/>
          </w:tcPr>
          <w:p w14:paraId="30D5A7A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F8CA781" w14:textId="15CDF0F5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202B57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CF75EA8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6B8B8BDF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A8480E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Расчеты по химическим уравнениям</w:t>
            </w:r>
          </w:p>
        </w:tc>
        <w:tc>
          <w:tcPr>
            <w:tcW w:w="850" w:type="dxa"/>
            <w:gridSpan w:val="2"/>
          </w:tcPr>
          <w:p w14:paraId="3CE131E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6454038" w14:textId="18A1A905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9BD662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203EC4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14DCB14C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7F45A1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Расчеты по химическим уравнениям</w:t>
            </w:r>
          </w:p>
        </w:tc>
        <w:tc>
          <w:tcPr>
            <w:tcW w:w="850" w:type="dxa"/>
            <w:gridSpan w:val="2"/>
          </w:tcPr>
          <w:p w14:paraId="389EDDD9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1B195B0" w14:textId="0CDDF046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4C86232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66BE92A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1CB5CE1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FFC5B1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Окислительно-восстановительные реакции (ОВР).</w:t>
            </w:r>
          </w:p>
        </w:tc>
        <w:tc>
          <w:tcPr>
            <w:tcW w:w="850" w:type="dxa"/>
            <w:gridSpan w:val="2"/>
          </w:tcPr>
          <w:p w14:paraId="3750032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87FBBE6" w14:textId="39575D89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75841F7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FE791A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8908F7B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9B2EE7" w14:textId="1CBC211A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3</w:t>
            </w: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. Растворение. Растворы. </w:t>
            </w:r>
            <w:r w:rsidRPr="007F04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lastRenderedPageBreak/>
              <w:t>Свойства растворов электролитов.</w:t>
            </w:r>
          </w:p>
        </w:tc>
        <w:tc>
          <w:tcPr>
            <w:tcW w:w="850" w:type="dxa"/>
            <w:gridSpan w:val="2"/>
          </w:tcPr>
          <w:p w14:paraId="33633B8B" w14:textId="67AC1BC5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0F0255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7D5D01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09C55B4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1DB8567A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9CC654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Растворы.</w:t>
            </w:r>
            <w:r w:rsidRPr="007F0493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Растворимость. Вода </w:t>
            </w: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7F0493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универсальный</w:t>
            </w:r>
            <w:r w:rsidRPr="007F049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растворитель. Пр. работа "Приготовление</w:t>
            </w:r>
            <w:r w:rsidRPr="007F049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растворов».</w:t>
            </w:r>
          </w:p>
        </w:tc>
        <w:tc>
          <w:tcPr>
            <w:tcW w:w="850" w:type="dxa"/>
            <w:gridSpan w:val="2"/>
          </w:tcPr>
          <w:p w14:paraId="4E716972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E70796" w14:textId="50B24DF3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0D1B092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13A897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FB37042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219632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Массовая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доля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растворённого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вещества 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F0493">
              <w:rPr>
                <w:rFonts w:ascii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растворе.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Пр. работа «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Приготовление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растворов».</w:t>
            </w:r>
            <w:r w:rsidRPr="007F0493">
              <w:rPr>
                <w:rFonts w:ascii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18BCFDB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B200A4" w14:textId="63654701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6CF65A1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D7A80FF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74CB42C6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3B31AD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Решение задач 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использованием понятия</w:t>
            </w:r>
            <w:r w:rsidRPr="007F0493">
              <w:rPr>
                <w:rFonts w:ascii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массовая</w:t>
            </w:r>
            <w:r w:rsidRPr="007F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доля растворённого </w:t>
            </w: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вещества.</w:t>
            </w:r>
          </w:p>
        </w:tc>
        <w:tc>
          <w:tcPr>
            <w:tcW w:w="850" w:type="dxa"/>
            <w:gridSpan w:val="2"/>
          </w:tcPr>
          <w:p w14:paraId="6FEDA6CA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B2497C9" w14:textId="3F61E880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5DFAC0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0D6356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8E27A2E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8E3900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Основные положения электролитической диссоциации.</w:t>
            </w:r>
          </w:p>
        </w:tc>
        <w:tc>
          <w:tcPr>
            <w:tcW w:w="850" w:type="dxa"/>
            <w:gridSpan w:val="2"/>
          </w:tcPr>
          <w:p w14:paraId="642D9D7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4FE268F" w14:textId="2A2148FF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51A175C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4FF1557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B00AE4B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D6095C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Ионные уравнения реакции. Пр. работа «Условия течения химических реакций между растворами электролитов до конца»</w:t>
            </w:r>
          </w:p>
        </w:tc>
        <w:tc>
          <w:tcPr>
            <w:tcW w:w="850" w:type="dxa"/>
            <w:gridSpan w:val="2"/>
          </w:tcPr>
          <w:p w14:paraId="2831F60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B90C38" w14:textId="59FA37F3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9167C5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EADC239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5440A069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224336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Диссоциация кислот и их свойства в свете теории электролитической диссоциации. Пр. работа «Изучение свойств кислот»</w:t>
            </w:r>
          </w:p>
        </w:tc>
        <w:tc>
          <w:tcPr>
            <w:tcW w:w="850" w:type="dxa"/>
            <w:gridSpan w:val="2"/>
          </w:tcPr>
          <w:p w14:paraId="5C7931C0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076895D" w14:textId="6F4152E5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E807CDE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243207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F8C4618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C3BCDE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Диссоциация оснований и их свойства в свете теории электролитической диссоциации. Пр. работа «Изучение свойств оснований»</w:t>
            </w:r>
          </w:p>
        </w:tc>
        <w:tc>
          <w:tcPr>
            <w:tcW w:w="850" w:type="dxa"/>
            <w:gridSpan w:val="2"/>
          </w:tcPr>
          <w:p w14:paraId="7D318E4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12D1156" w14:textId="3816116E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8FF09B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B2402CD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DEA0F5A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2F32C4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Диссоциация солей и их свойства в свете теории электролитической диссоциации. Пр. работа «Изучение свойств солей»</w:t>
            </w:r>
          </w:p>
        </w:tc>
        <w:tc>
          <w:tcPr>
            <w:tcW w:w="850" w:type="dxa"/>
            <w:gridSpan w:val="2"/>
          </w:tcPr>
          <w:p w14:paraId="13BB385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06CF863" w14:textId="41A774B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F81A9D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C5D2F3C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1215620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1EAC27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Классификация оксидов. Химические свойства  оксидов.</w:t>
            </w:r>
          </w:p>
        </w:tc>
        <w:tc>
          <w:tcPr>
            <w:tcW w:w="850" w:type="dxa"/>
            <w:gridSpan w:val="2"/>
          </w:tcPr>
          <w:p w14:paraId="61BF1607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BCFDC8" w14:textId="784E97B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F60C96F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F1C70D3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27334EBD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464538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Генетическая связь между классами соединений.</w:t>
            </w:r>
          </w:p>
        </w:tc>
        <w:tc>
          <w:tcPr>
            <w:tcW w:w="850" w:type="dxa"/>
            <w:gridSpan w:val="2"/>
          </w:tcPr>
          <w:p w14:paraId="63DA4D1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8CC135E" w14:textId="7A1F4D4D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80FD6D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2B1B9D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29106C19" w14:textId="77777777" w:rsidTr="00E902AD">
        <w:tc>
          <w:tcPr>
            <w:tcW w:w="48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A3CF61" w14:textId="77777777" w:rsidR="00E902AD" w:rsidRPr="007F0493" w:rsidRDefault="00E902AD" w:rsidP="008C550A">
            <w:pPr>
              <w:pStyle w:val="TableParagraph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Пр. работа </w:t>
            </w:r>
            <w:proofErr w:type="gramStart"/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« Решение</w:t>
            </w:r>
            <w:proofErr w:type="gramEnd"/>
            <w:r w:rsidRPr="007F049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экспериментальных задач на осуществление цепочки превращений»</w:t>
            </w:r>
          </w:p>
        </w:tc>
        <w:tc>
          <w:tcPr>
            <w:tcW w:w="850" w:type="dxa"/>
            <w:gridSpan w:val="2"/>
          </w:tcPr>
          <w:p w14:paraId="4057AD75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EA626A9" w14:textId="1DE56CB3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7261456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AE6F34C" w14:textId="77777777" w:rsidR="00E902AD" w:rsidRPr="007F0493" w:rsidRDefault="00E902AD" w:rsidP="008C550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700E6EFC" w14:textId="77777777" w:rsidTr="00E902AD">
        <w:tc>
          <w:tcPr>
            <w:tcW w:w="4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F22829" w14:textId="536B6EF0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>4</w:t>
            </w:r>
            <w:r w:rsidRPr="007F0493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 xml:space="preserve">. Общие свойства металлов. </w:t>
            </w:r>
          </w:p>
        </w:tc>
        <w:tc>
          <w:tcPr>
            <w:tcW w:w="851" w:type="dxa"/>
            <w:gridSpan w:val="2"/>
          </w:tcPr>
          <w:p w14:paraId="6DFB6743" w14:textId="5B8BE11A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0B56249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88688E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711FE7D9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24728AA7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13E6B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Химические свойства металлов. Пр. работа «Получение и свойства металлов»</w:t>
            </w:r>
          </w:p>
        </w:tc>
        <w:tc>
          <w:tcPr>
            <w:tcW w:w="851" w:type="dxa"/>
            <w:gridSpan w:val="2"/>
          </w:tcPr>
          <w:p w14:paraId="51845AC6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D9B37D8" w14:textId="20477C36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6BA321C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50213171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2E6882A5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854A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«Металлы главных подгрупп. Соединения щелочных металлов»</w:t>
            </w:r>
          </w:p>
        </w:tc>
        <w:tc>
          <w:tcPr>
            <w:tcW w:w="851" w:type="dxa"/>
            <w:gridSpan w:val="2"/>
          </w:tcPr>
          <w:p w14:paraId="5DB94AA3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871387E" w14:textId="7174EE51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A90F51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46185458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AA70AD8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315B2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«Щелочноземельные металлы. Кальций и его соединения»</w:t>
            </w:r>
          </w:p>
        </w:tc>
        <w:tc>
          <w:tcPr>
            <w:tcW w:w="851" w:type="dxa"/>
            <w:gridSpan w:val="2"/>
          </w:tcPr>
          <w:p w14:paraId="17340A6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8103B7" w14:textId="2DE79D4D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785094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24B83A73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2A616A9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77EB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Жесткость воды. Пр. работа «Определение и устранение жесткости 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lastRenderedPageBreak/>
              <w:t>воды»</w:t>
            </w:r>
          </w:p>
        </w:tc>
        <w:tc>
          <w:tcPr>
            <w:tcW w:w="851" w:type="dxa"/>
            <w:gridSpan w:val="2"/>
          </w:tcPr>
          <w:p w14:paraId="7F2623D2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5392AFE" w14:textId="298A60D3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334E48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244EEB50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7D0E7BC6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6EDD7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«Получение амфотерного гидроксида и изучение его свойств».</w:t>
            </w:r>
          </w:p>
        </w:tc>
        <w:tc>
          <w:tcPr>
            <w:tcW w:w="851" w:type="dxa"/>
            <w:gridSpan w:val="2"/>
          </w:tcPr>
          <w:p w14:paraId="1F9F3390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989E8B7" w14:textId="3CB14DED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B1804E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069429A6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513DF907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595AE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Пр. работа </w:t>
            </w:r>
            <w:proofErr w:type="gramStart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« Качественные</w:t>
            </w:r>
            <w:proofErr w:type="gramEnd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 реакции на ионы 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eastAsia="ru-RU"/>
              </w:rPr>
              <w:t>Fe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vertAlign w:val="superscript"/>
                <w:lang w:val="ru-RU" w:eastAsia="ru-RU"/>
              </w:rPr>
              <w:t>2+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 и   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eastAsia="ru-RU"/>
              </w:rPr>
              <w:t>Fe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vertAlign w:val="superscript"/>
                <w:lang w:val="ru-RU" w:eastAsia="ru-RU"/>
              </w:rPr>
              <w:t>3+</w:t>
            </w: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851" w:type="dxa"/>
            <w:gridSpan w:val="2"/>
          </w:tcPr>
          <w:p w14:paraId="069C1F5D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E6BDCAC" w14:textId="79075DAD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FD7A90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6953DC79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6EF3012A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4AE6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«Осуществление цепочки химических превращений металлов».</w:t>
            </w:r>
          </w:p>
        </w:tc>
        <w:tc>
          <w:tcPr>
            <w:tcW w:w="851" w:type="dxa"/>
            <w:gridSpan w:val="2"/>
          </w:tcPr>
          <w:p w14:paraId="5D2E3138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E6D7958" w14:textId="2AA1BB39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D50EB0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20A18188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D5DBF4B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2B32B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«Решение экспериментальных задач на распознавание и получение металлов и их соединений».</w:t>
            </w:r>
          </w:p>
        </w:tc>
        <w:tc>
          <w:tcPr>
            <w:tcW w:w="851" w:type="dxa"/>
            <w:gridSpan w:val="2"/>
          </w:tcPr>
          <w:p w14:paraId="64002E31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DE03670" w14:textId="19983979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D9565D7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7770CC62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424CA925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393E0" w14:textId="481336D9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b/>
                <w:bCs/>
                <w:color w:val="090909"/>
                <w:sz w:val="26"/>
                <w:szCs w:val="26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0909"/>
                <w:sz w:val="26"/>
                <w:szCs w:val="26"/>
                <w:lang w:val="ru-RU" w:eastAsia="ru-RU"/>
              </w:rPr>
              <w:t>5</w:t>
            </w:r>
            <w:r w:rsidRPr="007F0493">
              <w:rPr>
                <w:rFonts w:ascii="Times New Roman" w:eastAsia="Times New Roman" w:hAnsi="Times New Roman" w:cs="Times New Roman"/>
                <w:b/>
                <w:bCs/>
                <w:color w:val="090909"/>
                <w:sz w:val="26"/>
                <w:szCs w:val="26"/>
                <w:lang w:val="ru-RU" w:eastAsia="ru-RU"/>
              </w:rPr>
              <w:t xml:space="preserve">. Неметаллы и их соединения. </w:t>
            </w:r>
          </w:p>
        </w:tc>
        <w:tc>
          <w:tcPr>
            <w:tcW w:w="851" w:type="dxa"/>
            <w:gridSpan w:val="2"/>
          </w:tcPr>
          <w:p w14:paraId="4C3CD4C3" w14:textId="7FE1A088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4BB1541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82B4557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1F0FF592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1950A36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4C4DE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Галогены. Соединения галогенов.</w:t>
            </w:r>
          </w:p>
          <w:p w14:paraId="42615C4E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«Качественная реакция на галогенид - ионы»</w:t>
            </w:r>
          </w:p>
        </w:tc>
        <w:tc>
          <w:tcPr>
            <w:tcW w:w="851" w:type="dxa"/>
            <w:gridSpan w:val="2"/>
          </w:tcPr>
          <w:p w14:paraId="2C1EE64B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8758970" w14:textId="242BF375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0265E63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2AFFC77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6EA49797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81E4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Окислительно-восстановительная двойственность водорода. </w:t>
            </w:r>
            <w:proofErr w:type="gramStart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Пр.работа</w:t>
            </w:r>
            <w:proofErr w:type="gramEnd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 «Получение и изучение свойств водорода»</w:t>
            </w:r>
          </w:p>
        </w:tc>
        <w:tc>
          <w:tcPr>
            <w:tcW w:w="851" w:type="dxa"/>
            <w:gridSpan w:val="2"/>
          </w:tcPr>
          <w:p w14:paraId="28F70E67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28F04196" w14:textId="45279410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410EBDD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383544FE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33CE9775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1E3B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 работа «Получение и изучение свойств кислорода»</w:t>
            </w:r>
          </w:p>
        </w:tc>
        <w:tc>
          <w:tcPr>
            <w:tcW w:w="851" w:type="dxa"/>
            <w:gridSpan w:val="2"/>
          </w:tcPr>
          <w:p w14:paraId="29E59866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8144829" w14:textId="1A680B5F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213531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2E029303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D26B327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35A4A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Решение экспериментальных задач по теме «Подгруппа кислорода»</w:t>
            </w:r>
          </w:p>
        </w:tc>
        <w:tc>
          <w:tcPr>
            <w:tcW w:w="851" w:type="dxa"/>
            <w:gridSpan w:val="2"/>
          </w:tcPr>
          <w:p w14:paraId="65ABA232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047A45CA" w14:textId="24890205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D3FFE4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1D0CBFCC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04C769D1" w14:textId="77777777" w:rsidTr="00E902AD">
        <w:tc>
          <w:tcPr>
            <w:tcW w:w="47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FB3C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Решение экспериментальных задач по теме «Подгруппа азота»</w:t>
            </w:r>
          </w:p>
        </w:tc>
        <w:tc>
          <w:tcPr>
            <w:tcW w:w="851" w:type="dxa"/>
            <w:gridSpan w:val="2"/>
          </w:tcPr>
          <w:p w14:paraId="184DE31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F0EEA2F" w14:textId="371F50BC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3B09AD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45EF34B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73FA0B9C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0F0B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Решение экспериментальных задач по теме «Подгруппа углерода»</w:t>
            </w:r>
          </w:p>
        </w:tc>
        <w:tc>
          <w:tcPr>
            <w:tcW w:w="851" w:type="dxa"/>
            <w:gridSpan w:val="2"/>
          </w:tcPr>
          <w:p w14:paraId="67C9FFDF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B69F6E9" w14:textId="47690ABF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B322DE0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0F16AD11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2AD" w:rsidRPr="007F0493" w14:paraId="1F0BFCC8" w14:textId="77777777" w:rsidTr="00E902A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23A05" w14:textId="77777777" w:rsidR="00E902AD" w:rsidRPr="007F0493" w:rsidRDefault="00E902AD" w:rsidP="008C550A">
            <w:pPr>
              <w:pStyle w:val="TableParagraph"/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</w:pPr>
            <w:proofErr w:type="spellStart"/>
            <w:proofErr w:type="gramStart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>Пр.работа</w:t>
            </w:r>
            <w:proofErr w:type="spellEnd"/>
            <w:proofErr w:type="gramEnd"/>
            <w:r w:rsidRPr="007F0493">
              <w:rPr>
                <w:rFonts w:ascii="Times New Roman" w:eastAsia="Times New Roman" w:hAnsi="Times New Roman" w:cs="Times New Roman"/>
                <w:color w:val="090909"/>
                <w:sz w:val="26"/>
                <w:szCs w:val="26"/>
                <w:lang w:val="ru-RU" w:eastAsia="ru-RU"/>
              </w:rPr>
              <w:t xml:space="preserve"> «Осуществление цепочки химических превращений неметаллов».</w:t>
            </w:r>
          </w:p>
        </w:tc>
        <w:tc>
          <w:tcPr>
            <w:tcW w:w="851" w:type="dxa"/>
            <w:gridSpan w:val="2"/>
          </w:tcPr>
          <w:p w14:paraId="6518AB94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8FFF1E3" w14:textId="23CE220C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EF85AD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gridSpan w:val="2"/>
          </w:tcPr>
          <w:p w14:paraId="18E8337D" w14:textId="77777777" w:rsidR="00E902AD" w:rsidRPr="007F0493" w:rsidRDefault="00E902AD" w:rsidP="008C550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2027B7C" w14:textId="77777777" w:rsidR="00C63526" w:rsidRPr="007F0493" w:rsidRDefault="00C63526" w:rsidP="008C550A">
      <w:pPr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4448199D" w14:textId="420F6377" w:rsidR="00C63526" w:rsidRPr="007F0493" w:rsidRDefault="00E902AD" w:rsidP="008C550A">
      <w:pPr>
        <w:shd w:val="clear" w:color="auto" w:fill="FFFFFF"/>
        <w:spacing w:after="0" w:line="276" w:lineRule="auto"/>
        <w:ind w:firstLine="284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D0B8683" w14:textId="77777777" w:rsidR="00C63526" w:rsidRPr="007F0493" w:rsidRDefault="00C63526" w:rsidP="008C550A">
      <w:pPr>
        <w:shd w:val="clear" w:color="auto" w:fill="FFFFFF"/>
        <w:spacing w:after="0" w:line="276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hAnsi="Times New Roman" w:cs="Times New Roman"/>
          <w:b/>
          <w:sz w:val="26"/>
          <w:szCs w:val="26"/>
        </w:rPr>
        <w:t>Примерные темы проектных работ и учебных исследований.</w:t>
      </w: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8DD1E42" w14:textId="77777777" w:rsidR="00E902AD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Автомобиль как источник химического загрязнения атмосферы</w:t>
      </w:r>
    </w:p>
    <w:p w14:paraId="79DC1246" w14:textId="77777777" w:rsidR="00E902AD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Исследование качества воды в водоемах и водопроводе.</w:t>
      </w:r>
    </w:p>
    <w:p w14:paraId="5E340756" w14:textId="3BA66777" w:rsidR="00C63526" w:rsidRPr="007F0493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Химический анализ водопроводной воды в моей школе на определение органолептических показателей, содержания хлорид-ионов и ионов железа.</w:t>
      </w:r>
    </w:p>
    <w:p w14:paraId="0D0A4D7B" w14:textId="77777777" w:rsidR="00C63526" w:rsidRPr="007F0493" w:rsidRDefault="00C63526" w:rsidP="00E902AD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7F049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Влияние метода замораживания на качество питьевой воды.</w:t>
      </w:r>
    </w:p>
    <w:p w14:paraId="17F96DA1" w14:textId="77777777" w:rsidR="00E902AD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концентрации кислорода и углекислого газа в учебном кабинете в течение учебного дня.</w:t>
      </w:r>
    </w:p>
    <w:p w14:paraId="7FD28380" w14:textId="77777777" w:rsidR="00E902AD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Аскорбиновая кислота: свойства, физиологическое действие, содержание</w:t>
      </w: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динамика накопления в растениях.</w:t>
      </w:r>
    </w:p>
    <w:p w14:paraId="003CCC43" w14:textId="77777777" w:rsidR="00E902AD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Исследование влияния жевательной резинки на организм человека.</w:t>
      </w:r>
    </w:p>
    <w:p w14:paraId="5F4B15FD" w14:textId="7944A1D5" w:rsidR="00922659" w:rsidRDefault="00C63526" w:rsidP="00E902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Исследование </w:t>
      </w:r>
      <w:proofErr w:type="spellStart"/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pH</w:t>
      </w:r>
      <w:proofErr w:type="spellEnd"/>
      <w:r w:rsidRPr="007F04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-растворов некоторых сортов мыла, шампуней и стиральных порошко</w:t>
      </w:r>
      <w:r w:rsidR="00407A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в.</w:t>
      </w:r>
    </w:p>
    <w:p w14:paraId="68A38AAA" w14:textId="77777777" w:rsidR="00E902AD" w:rsidRPr="007F0493" w:rsidRDefault="00E902AD" w:rsidP="00E902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B7D50" w14:textId="77777777" w:rsidR="00E902AD" w:rsidRPr="007F0493" w:rsidRDefault="00E902AD" w:rsidP="00E902A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Список литературы</w:t>
      </w:r>
    </w:p>
    <w:p w14:paraId="04D352F0" w14:textId="77777777" w:rsidR="00E902AD" w:rsidRPr="007F0493" w:rsidRDefault="00E902AD" w:rsidP="00E902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учителя:</w:t>
      </w:r>
    </w:p>
    <w:p w14:paraId="3A2171BE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Габриелян О.С. Программа курса химии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классов. / О. С. Габриелян, </w:t>
      </w: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А.В.Купцова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M.: Дрофа,2016г.</w:t>
      </w:r>
    </w:p>
    <w:p w14:paraId="3015547A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Габриелян О.С., Остроумова И.Г. Методическое пособие «Химия.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класс». – М: Дрофа, 2015г.</w:t>
      </w:r>
    </w:p>
    <w:p w14:paraId="3D56869D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Аликберова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</w:t>
      </w:r>
      <w:proofErr w:type="gram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,  Степин</w:t>
      </w:r>
      <w:proofErr w:type="gram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Б.Д. Занимательные задания и эффектные опыты по химии. – М.: Дрофа, 2012 г.</w:t>
      </w:r>
    </w:p>
    <w:p w14:paraId="3B771B03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 ВВ. Занимательные опыты с кристаллическим перманганатом калия//Химия в школе </w:t>
      </w: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2004 г. №2 стр. 62.</w:t>
      </w:r>
    </w:p>
    <w:p w14:paraId="63542418" w14:textId="77777777" w:rsidR="00E902AD" w:rsidRPr="007F0493" w:rsidRDefault="00E902AD" w:rsidP="00E902AD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Жуков Л. Н. Демонстрация воспламенения смеси аммиака с кислородом // Химия в школе 2004 г.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049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4 стр. 63.</w:t>
      </w:r>
    </w:p>
    <w:p w14:paraId="2DF99D0A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Речкалова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И. Какую воду мы пьем //Химия в школе 2004 г. №3 стр. 7.</w:t>
      </w:r>
    </w:p>
    <w:p w14:paraId="5C0A46D2" w14:textId="77777777" w:rsidR="00E902AD" w:rsidRPr="007F0493" w:rsidRDefault="00E902AD" w:rsidP="00E902A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Турлакова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 В. Определение показателей качеств воды // Химия в школе-2001- №7 - стр. 64.</w:t>
      </w:r>
    </w:p>
    <w:p w14:paraId="114BDD5A" w14:textId="77777777" w:rsidR="00E902AD" w:rsidRPr="007F0493" w:rsidRDefault="00E902AD" w:rsidP="00E902AD">
      <w:pPr>
        <w:pStyle w:val="a6"/>
        <w:shd w:val="clear" w:color="auto" w:fill="FFFFFF"/>
        <w:tabs>
          <w:tab w:val="num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для обучающихся:</w:t>
      </w:r>
    </w:p>
    <w:p w14:paraId="2677913A" w14:textId="77777777" w:rsidR="00E902AD" w:rsidRPr="007F0493" w:rsidRDefault="00E902AD" w:rsidP="00E902A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Химия.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класс: учебник для общеобразовательных учреждений/ О.С. Габриелян</w:t>
      </w:r>
      <w:r w:rsidRPr="007F0493">
        <w:rPr>
          <w:rFonts w:ascii="Times New Roman" w:hAnsi="Times New Roman" w:cs="Times New Roman"/>
          <w:sz w:val="26"/>
          <w:szCs w:val="26"/>
        </w:rPr>
        <w:t xml:space="preserve"> — М.: Дрофа, 2016г.</w:t>
      </w:r>
    </w:p>
    <w:p w14:paraId="540B1524" w14:textId="77777777" w:rsidR="00E902AD" w:rsidRPr="007F0493" w:rsidRDefault="00E902AD" w:rsidP="00E902A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Груздева Н. В. Юный химик, или занимательные опыты с веществами вокруг нас: иллюстрированное пособие для школьников, изучающих естествознание, химию, </w:t>
      </w:r>
      <w:proofErr w:type="gram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экологию./</w:t>
      </w:r>
      <w:proofErr w:type="gram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В. Груздева, В.Н. Лаврова, А.Г. Муравьев – СПб: </w:t>
      </w: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Крисмас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+, 2006.</w:t>
      </w:r>
    </w:p>
    <w:p w14:paraId="4836F353" w14:textId="77777777" w:rsidR="00E902AD" w:rsidRPr="007F0493" w:rsidRDefault="00E902AD" w:rsidP="00E902A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Люцисс</w:t>
      </w:r>
      <w:proofErr w:type="spell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Большая детская   энциклопедия:2001 г.</w:t>
      </w:r>
    </w:p>
    <w:p w14:paraId="7F218A8B" w14:textId="77777777" w:rsidR="00E902AD" w:rsidRPr="007F0493" w:rsidRDefault="00E902AD" w:rsidP="00E902A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Рюмин, В. Азбука науки для юных гениев. Занимательная </w:t>
      </w:r>
      <w:proofErr w:type="gram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химия./</w:t>
      </w:r>
      <w:proofErr w:type="gram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Рюмин. – </w:t>
      </w:r>
      <w:proofErr w:type="gramStart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М. :</w:t>
      </w:r>
      <w:proofErr w:type="gramEnd"/>
      <w:r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Центрполиграф, 2011. </w:t>
      </w:r>
    </w:p>
    <w:p w14:paraId="44CCFD11" w14:textId="77777777" w:rsidR="00E902AD" w:rsidRPr="007F0493" w:rsidRDefault="00E902AD" w:rsidP="00E902AD">
      <w:pPr>
        <w:suppressAutoHyphens/>
        <w:ind w:firstLine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071557B6" w14:textId="77777777" w:rsidR="00E902AD" w:rsidRPr="007F0493" w:rsidRDefault="00E902AD" w:rsidP="00E902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Ресурсное обеспечение реализации Программы:</w:t>
      </w:r>
    </w:p>
    <w:p w14:paraId="58D28F1F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Материально-техническое:</w:t>
      </w:r>
      <w:r w:rsidRPr="007F04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C98655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Кабинет химии</w:t>
      </w:r>
      <w:r>
        <w:rPr>
          <w:rFonts w:ascii="Times New Roman" w:hAnsi="Times New Roman" w:cs="Times New Roman"/>
          <w:sz w:val="26"/>
          <w:szCs w:val="26"/>
        </w:rPr>
        <w:t xml:space="preserve"> («Точка роста»)</w:t>
      </w:r>
    </w:p>
    <w:p w14:paraId="6E333E32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Персональный компьютер</w:t>
      </w:r>
    </w:p>
    <w:p w14:paraId="3EE603C4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Проектор</w:t>
      </w:r>
    </w:p>
    <w:p w14:paraId="192B5CEF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Мультимедийные средства</w:t>
      </w:r>
    </w:p>
    <w:p w14:paraId="2F98F16D" w14:textId="77777777" w:rsidR="00E902AD" w:rsidRPr="007F0493" w:rsidRDefault="00E902AD" w:rsidP="00E90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Устройства вывода звуковой информации</w:t>
      </w:r>
    </w:p>
    <w:p w14:paraId="1972A9B5" w14:textId="77777777" w:rsidR="00E902AD" w:rsidRPr="007F0493" w:rsidRDefault="00E902AD" w:rsidP="00E90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Устройства для ручного ввода текстовой информации и манипулирования экранными объектами - клавиатура и мышь.</w:t>
      </w:r>
    </w:p>
    <w:p w14:paraId="5EE546B0" w14:textId="77777777" w:rsidR="00E902AD" w:rsidRPr="007F0493" w:rsidRDefault="00E902AD" w:rsidP="00E90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 xml:space="preserve">- Устройства для записи (ввода) визуальной и звуковой информации: сканер; </w:t>
      </w:r>
      <w:proofErr w:type="gramStart"/>
      <w:r w:rsidRPr="007F0493">
        <w:rPr>
          <w:rFonts w:ascii="Times New Roman" w:hAnsi="Times New Roman" w:cs="Times New Roman"/>
          <w:sz w:val="26"/>
          <w:szCs w:val="26"/>
        </w:rPr>
        <w:t>фотоаппарат;  видеокамера</w:t>
      </w:r>
      <w:proofErr w:type="gramEnd"/>
      <w:r w:rsidRPr="007F049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D5C826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0493">
        <w:rPr>
          <w:rFonts w:ascii="Times New Roman" w:hAnsi="Times New Roman" w:cs="Times New Roman"/>
          <w:sz w:val="26"/>
          <w:szCs w:val="26"/>
        </w:rPr>
        <w:t>- Химическая лаборатория с реактивами и лабораторным оборудованием (на 15 чел.)</w:t>
      </w:r>
    </w:p>
    <w:p w14:paraId="506C1718" w14:textId="77777777" w:rsidR="00E902AD" w:rsidRPr="007F0493" w:rsidRDefault="00E902AD" w:rsidP="00E902A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Информационно -</w:t>
      </w: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методическое обеспечение программы:</w:t>
      </w:r>
    </w:p>
    <w:p w14:paraId="5DBEE3E3" w14:textId="77777777" w:rsidR="00E902AD" w:rsidRPr="007F0493" w:rsidRDefault="00E902AD" w:rsidP="00E902A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outlineLvl w:val="0"/>
        <w:rPr>
          <w:rFonts w:ascii="Times New Roman" w:eastAsia="Times New Roman" w:hAnsi="Times New Roman" w:cs="Times New Roman"/>
          <w:caps/>
          <w:kern w:val="36"/>
          <w:sz w:val="26"/>
          <w:szCs w:val="26"/>
          <w:lang w:eastAsia="ru-RU"/>
        </w:rPr>
      </w:pPr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Методические </w:t>
      </w:r>
      <w:proofErr w:type="gramStart"/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пособия  для</w:t>
      </w:r>
      <w:proofErr w:type="gramEnd"/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работы с цифровой  лабораторией </w:t>
      </w:r>
      <w:r w:rsidRPr="007F0493">
        <w:rPr>
          <w:rStyle w:val="c0"/>
          <w:rFonts w:ascii="Times New Roman" w:hAnsi="Times New Roman" w:cs="Times New Roman"/>
          <w:sz w:val="26"/>
          <w:szCs w:val="26"/>
          <w:shd w:val="clear" w:color="auto" w:fill="FFFFFF"/>
        </w:rPr>
        <w:t>PASCO;</w:t>
      </w:r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14:paraId="7F395214" w14:textId="77777777" w:rsidR="00E902AD" w:rsidRPr="007F0493" w:rsidRDefault="00E902AD" w:rsidP="00E902A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049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Дорожные карты</w:t>
      </w:r>
      <w:r w:rsidRPr="007F0493">
        <w:rPr>
          <w:rFonts w:ascii="Times New Roman" w:hAnsi="Times New Roman" w:cs="Times New Roman"/>
          <w:sz w:val="26"/>
          <w:szCs w:val="26"/>
          <w:shd w:val="clear" w:color="auto" w:fill="FFFFFF"/>
        </w:rPr>
        <w:t>: методические рекомендации по организации проектной деятельности с цифровой лабораторией PASCO (в соответствии ФГОС ООО)</w:t>
      </w:r>
    </w:p>
    <w:p w14:paraId="550EC891" w14:textId="77777777" w:rsidR="00E902AD" w:rsidRPr="007F0493" w:rsidRDefault="00E902AD" w:rsidP="00E902A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F0493">
        <w:rPr>
          <w:rFonts w:ascii="Times New Roman" w:hAnsi="Times New Roman" w:cs="Times New Roman"/>
          <w:bCs/>
          <w:sz w:val="26"/>
          <w:szCs w:val="26"/>
        </w:rPr>
        <w:lastRenderedPageBreak/>
        <w:t>Электронный образовательный ресурс "Химия. Виртуальная лаборатория»;</w:t>
      </w:r>
    </w:p>
    <w:p w14:paraId="333153E5" w14:textId="77777777" w:rsidR="00E902AD" w:rsidRPr="007F0493" w:rsidRDefault="00E902AD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 ресурсы:</w:t>
      </w:r>
    </w:p>
    <w:p w14:paraId="066C3D47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hyperlink r:id="rId6" w:history="1">
        <w:r w:rsidR="00E902AD" w:rsidRPr="007F049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http://www.alhimik.ru/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АЛХИМИК - ваш помощник, лоцман в море химических веществ и явлений. </w:t>
      </w:r>
    </w:p>
    <w:p w14:paraId="01779268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E902AD" w:rsidRPr="007F049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http://www.en.edu.ru/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Естественнонаучный образовательный портал. </w:t>
      </w:r>
    </w:p>
    <w:p w14:paraId="63384971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E902AD" w:rsidRPr="007F0493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http://school-sector.relarn.ru/nsm/chemistry/START.html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«Химия для ВСЕХ»</w:t>
      </w:r>
    </w:p>
    <w:p w14:paraId="01664D98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E902AD" w:rsidRPr="007F049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http://college.ru/chemistry/index.php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Открытый колледж: химия</w:t>
      </w:r>
    </w:p>
    <w:p w14:paraId="4CBB817B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E902AD" w:rsidRPr="007F049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http://grokhovs.chat.ru/chemhist.html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Всеобщая история химии. Возникновение и развитие химии с древнейших времен до XVII века. </w:t>
      </w:r>
    </w:p>
    <w:p w14:paraId="50632D8A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http</w:t>
        </w:r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://</w:t>
        </w:r>
        <w:proofErr w:type="spellStart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chemworld</w:t>
        </w:r>
        <w:proofErr w:type="spellEnd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proofErr w:type="spellStart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narod</w:t>
        </w:r>
        <w:proofErr w:type="spellEnd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proofErr w:type="spellStart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ru</w:t>
        </w:r>
        <w:proofErr w:type="spellEnd"/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/</w:t>
        </w:r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internet</w:t>
        </w:r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html</w:t>
        </w:r>
      </w:hyperlink>
      <w:r w:rsidR="00E902AD" w:rsidRPr="007F049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- </w:t>
      </w:r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Химия в сети: избранное</w:t>
      </w:r>
    </w:p>
    <w:p w14:paraId="07D6F4FB" w14:textId="77777777" w:rsidR="00E902AD" w:rsidRPr="007F0493" w:rsidRDefault="00680E6E" w:rsidP="00E902AD">
      <w:p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E902AD" w:rsidRPr="007F0493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http://www.virtulab.net/index.php?id=57&amp;Itemid=108&amp;layout=blog&amp;option=com_content&amp;view=category</w:t>
        </w:r>
      </w:hyperlink>
      <w:r w:rsidR="00E902AD" w:rsidRPr="007F0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Виртуальная лаборатория по химии </w:t>
      </w:r>
    </w:p>
    <w:p w14:paraId="5C80FF99" w14:textId="77777777" w:rsidR="00E902AD" w:rsidRPr="007F0493" w:rsidRDefault="00680E6E" w:rsidP="00E90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E902AD" w:rsidRPr="007F0493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http://school-collection.edu.ru/-</w:t>
        </w:r>
      </w:hyperlink>
      <w:r w:rsidR="00E902AD" w:rsidRPr="007F0493">
        <w:rPr>
          <w:rFonts w:ascii="Times New Roman" w:hAnsi="Times New Roman" w:cs="Times New Roman"/>
          <w:sz w:val="26"/>
          <w:szCs w:val="26"/>
        </w:rPr>
        <w:t xml:space="preserve">  Единая коллекция цифровых образовательных ресурсов</w:t>
      </w:r>
    </w:p>
    <w:p w14:paraId="490BE6D6" w14:textId="77777777" w:rsidR="00E902AD" w:rsidRPr="00E902AD" w:rsidRDefault="00E902AD" w:rsidP="00E902A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sectPr w:rsidR="00E902AD" w:rsidRPr="00E902AD" w:rsidSect="008C550A">
      <w:pgSz w:w="1191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631"/>
    <w:multiLevelType w:val="hybridMultilevel"/>
    <w:tmpl w:val="CC927CAC"/>
    <w:lvl w:ilvl="0" w:tplc="C69272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D4E"/>
    <w:multiLevelType w:val="hybridMultilevel"/>
    <w:tmpl w:val="B6F8D562"/>
    <w:lvl w:ilvl="0" w:tplc="9670B35C">
      <w:start w:val="1"/>
      <w:numFmt w:val="bullet"/>
      <w:lvlText w:val=""/>
      <w:lvlJc w:val="left"/>
      <w:pPr>
        <w:ind w:left="89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79C0260C">
      <w:start w:val="1"/>
      <w:numFmt w:val="bullet"/>
      <w:lvlText w:val=""/>
      <w:lvlJc w:val="left"/>
      <w:pPr>
        <w:ind w:left="958" w:hanging="296"/>
      </w:pPr>
      <w:rPr>
        <w:rFonts w:ascii="Symbol" w:eastAsia="Symbol" w:hAnsi="Symbol" w:hint="default"/>
        <w:w w:val="99"/>
        <w:sz w:val="20"/>
        <w:szCs w:val="20"/>
      </w:rPr>
    </w:lvl>
    <w:lvl w:ilvl="2" w:tplc="23CA7A4E">
      <w:start w:val="1"/>
      <w:numFmt w:val="bullet"/>
      <w:lvlText w:val=""/>
      <w:lvlJc w:val="left"/>
      <w:pPr>
        <w:ind w:left="893" w:hanging="211"/>
      </w:pPr>
      <w:rPr>
        <w:rFonts w:ascii="Symbol" w:eastAsia="Symbol" w:hAnsi="Symbol" w:hint="default"/>
        <w:w w:val="99"/>
        <w:sz w:val="20"/>
        <w:szCs w:val="20"/>
      </w:rPr>
    </w:lvl>
    <w:lvl w:ilvl="3" w:tplc="6AC69652">
      <w:start w:val="1"/>
      <w:numFmt w:val="bullet"/>
      <w:lvlText w:val="•"/>
      <w:lvlJc w:val="left"/>
      <w:pPr>
        <w:ind w:left="2703" w:hanging="211"/>
      </w:pPr>
      <w:rPr>
        <w:rFonts w:hint="default"/>
      </w:rPr>
    </w:lvl>
    <w:lvl w:ilvl="4" w:tplc="38DCD6E8">
      <w:start w:val="1"/>
      <w:numFmt w:val="bullet"/>
      <w:lvlText w:val="•"/>
      <w:lvlJc w:val="left"/>
      <w:pPr>
        <w:ind w:left="4448" w:hanging="211"/>
      </w:pPr>
      <w:rPr>
        <w:rFonts w:hint="default"/>
      </w:rPr>
    </w:lvl>
    <w:lvl w:ilvl="5" w:tplc="33906D36">
      <w:start w:val="1"/>
      <w:numFmt w:val="bullet"/>
      <w:lvlText w:val="•"/>
      <w:lvlJc w:val="left"/>
      <w:pPr>
        <w:ind w:left="6193" w:hanging="211"/>
      </w:pPr>
      <w:rPr>
        <w:rFonts w:hint="default"/>
      </w:rPr>
    </w:lvl>
    <w:lvl w:ilvl="6" w:tplc="1450C38E">
      <w:start w:val="1"/>
      <w:numFmt w:val="bullet"/>
      <w:lvlText w:val="•"/>
      <w:lvlJc w:val="left"/>
      <w:pPr>
        <w:ind w:left="7938" w:hanging="211"/>
      </w:pPr>
      <w:rPr>
        <w:rFonts w:hint="default"/>
      </w:rPr>
    </w:lvl>
    <w:lvl w:ilvl="7" w:tplc="A9E41F38">
      <w:start w:val="1"/>
      <w:numFmt w:val="bullet"/>
      <w:lvlText w:val="•"/>
      <w:lvlJc w:val="left"/>
      <w:pPr>
        <w:ind w:left="9683" w:hanging="211"/>
      </w:pPr>
      <w:rPr>
        <w:rFonts w:hint="default"/>
      </w:rPr>
    </w:lvl>
    <w:lvl w:ilvl="8" w:tplc="18D88FC8">
      <w:start w:val="1"/>
      <w:numFmt w:val="bullet"/>
      <w:lvlText w:val="•"/>
      <w:lvlJc w:val="left"/>
      <w:pPr>
        <w:ind w:left="11428" w:hanging="211"/>
      </w:pPr>
      <w:rPr>
        <w:rFonts w:hint="default"/>
      </w:rPr>
    </w:lvl>
  </w:abstractNum>
  <w:abstractNum w:abstractNumId="2" w15:restartNumberingAfterBreak="0">
    <w:nsid w:val="1DEF2230"/>
    <w:multiLevelType w:val="hybridMultilevel"/>
    <w:tmpl w:val="9B56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E8D"/>
    <w:multiLevelType w:val="multilevel"/>
    <w:tmpl w:val="827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E3EA7"/>
    <w:multiLevelType w:val="hybridMultilevel"/>
    <w:tmpl w:val="66229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E049C"/>
    <w:multiLevelType w:val="hybridMultilevel"/>
    <w:tmpl w:val="F83A5B00"/>
    <w:lvl w:ilvl="0" w:tplc="6AC6965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925"/>
    <w:multiLevelType w:val="hybridMultilevel"/>
    <w:tmpl w:val="48788C96"/>
    <w:lvl w:ilvl="0" w:tplc="01E8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82233"/>
    <w:multiLevelType w:val="hybridMultilevel"/>
    <w:tmpl w:val="694637F2"/>
    <w:lvl w:ilvl="0" w:tplc="C69272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D4A"/>
    <w:multiLevelType w:val="hybridMultilevel"/>
    <w:tmpl w:val="180A815E"/>
    <w:lvl w:ilvl="0" w:tplc="C6927226">
      <w:start w:val="1"/>
      <w:numFmt w:val="bullet"/>
      <w:lvlText w:val="•"/>
      <w:lvlJc w:val="left"/>
      <w:pPr>
        <w:ind w:left="70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5D6A6E0C"/>
    <w:multiLevelType w:val="hybridMultilevel"/>
    <w:tmpl w:val="3452BD7C"/>
    <w:lvl w:ilvl="0" w:tplc="6AC6965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1E03"/>
    <w:multiLevelType w:val="hybridMultilevel"/>
    <w:tmpl w:val="2210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C38E1"/>
    <w:multiLevelType w:val="hybridMultilevel"/>
    <w:tmpl w:val="A4E8C50C"/>
    <w:lvl w:ilvl="0" w:tplc="1040CE8E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B3E20EA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2BA0DFBC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D96EC83A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0EE260EC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9CFC143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FCC47212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A8C2C0B2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1190431A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2" w15:restartNumberingAfterBreak="0">
    <w:nsid w:val="793419A3"/>
    <w:multiLevelType w:val="hybridMultilevel"/>
    <w:tmpl w:val="7A3CE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2F7F"/>
    <w:multiLevelType w:val="hybridMultilevel"/>
    <w:tmpl w:val="8CA6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E"/>
    <w:rsid w:val="000005C2"/>
    <w:rsid w:val="000142BA"/>
    <w:rsid w:val="00045637"/>
    <w:rsid w:val="000B0932"/>
    <w:rsid w:val="001235AD"/>
    <w:rsid w:val="001C1D8F"/>
    <w:rsid w:val="001C4E77"/>
    <w:rsid w:val="00300F7B"/>
    <w:rsid w:val="00365475"/>
    <w:rsid w:val="00375CCB"/>
    <w:rsid w:val="00407ACA"/>
    <w:rsid w:val="00447A96"/>
    <w:rsid w:val="004D6515"/>
    <w:rsid w:val="005E129E"/>
    <w:rsid w:val="00600174"/>
    <w:rsid w:val="00650B2E"/>
    <w:rsid w:val="00680E6E"/>
    <w:rsid w:val="00697DD3"/>
    <w:rsid w:val="00744AF7"/>
    <w:rsid w:val="007F0493"/>
    <w:rsid w:val="00857C68"/>
    <w:rsid w:val="008856D4"/>
    <w:rsid w:val="008C550A"/>
    <w:rsid w:val="008F14C6"/>
    <w:rsid w:val="00922659"/>
    <w:rsid w:val="00953B7C"/>
    <w:rsid w:val="009B43F3"/>
    <w:rsid w:val="009B5270"/>
    <w:rsid w:val="009D018F"/>
    <w:rsid w:val="00A368C7"/>
    <w:rsid w:val="00AE189E"/>
    <w:rsid w:val="00B27625"/>
    <w:rsid w:val="00B52222"/>
    <w:rsid w:val="00BA44DA"/>
    <w:rsid w:val="00BC46E5"/>
    <w:rsid w:val="00C44CED"/>
    <w:rsid w:val="00C63526"/>
    <w:rsid w:val="00D16B88"/>
    <w:rsid w:val="00DA672E"/>
    <w:rsid w:val="00E5789D"/>
    <w:rsid w:val="00E902AD"/>
    <w:rsid w:val="00ED1A0A"/>
    <w:rsid w:val="00ED58BC"/>
    <w:rsid w:val="00F3700A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EDC9"/>
  <w15:docId w15:val="{EAB09A79-C720-4674-A5F3-0CB98C1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BC"/>
  </w:style>
  <w:style w:type="paragraph" w:styleId="1">
    <w:name w:val="heading 1"/>
    <w:basedOn w:val="a"/>
    <w:next w:val="a"/>
    <w:link w:val="10"/>
    <w:uiPriority w:val="9"/>
    <w:qFormat/>
    <w:rsid w:val="0092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27625"/>
    <w:pPr>
      <w:widowControl w:val="0"/>
      <w:spacing w:before="5" w:after="0" w:line="240" w:lineRule="auto"/>
      <w:ind w:left="11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2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B2762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276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phStyle">
    <w:name w:val="Paragraph Style"/>
    <w:rsid w:val="00300F7B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paragraph" w:customStyle="1" w:styleId="Default">
    <w:name w:val="Default"/>
    <w:rsid w:val="00ED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142BA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B09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52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qFormat/>
    <w:rsid w:val="00650B2E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650B2E"/>
  </w:style>
  <w:style w:type="character" w:styleId="a7">
    <w:name w:val="Hyperlink"/>
    <w:basedOn w:val="a0"/>
    <w:uiPriority w:val="99"/>
    <w:unhideWhenUsed/>
    <w:rsid w:val="00650B2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04563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9">
    <w:name w:val="Emphasis"/>
    <w:uiPriority w:val="20"/>
    <w:qFormat/>
    <w:rsid w:val="00045637"/>
    <w:rPr>
      <w:i/>
      <w:iCs/>
    </w:rPr>
  </w:style>
  <w:style w:type="character" w:customStyle="1" w:styleId="FontStyle19">
    <w:name w:val="Font Style19"/>
    <w:rsid w:val="00375C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ector.relarn.ru/nsm/chemistry/START.html" TargetMode="External"/><Relationship Id="rId13" Type="http://schemas.openxmlformats.org/officeDocument/2006/relationships/hyperlink" Target="http://school-collection.edu.ru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.edu.ru/" TargetMode="External"/><Relationship Id="rId12" Type="http://schemas.openxmlformats.org/officeDocument/2006/relationships/hyperlink" Target="http://www.virtulab.net/index.php?id=57&amp;Itemid=108&amp;layout=blog&amp;option=com_content&amp;view=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chemworld.narod.ru/internet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rokhovs.chat.ru/chemhi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ge.ru/chemistry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Ivanova</dc:creator>
  <cp:lastModifiedBy>User</cp:lastModifiedBy>
  <cp:revision>4</cp:revision>
  <cp:lastPrinted>2020-06-04T13:03:00Z</cp:lastPrinted>
  <dcterms:created xsi:type="dcterms:W3CDTF">2024-10-20T04:15:00Z</dcterms:created>
  <dcterms:modified xsi:type="dcterms:W3CDTF">2024-10-21T03:05:00Z</dcterms:modified>
</cp:coreProperties>
</file>