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0C65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БЮДЖЕТНОЕ 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ОБЩЕОБРАЗОВАТЕЛЬНОЕ УЧРЕЖДЕНИЕ</w:t>
      </w:r>
    </w:p>
    <w:p w14:paraId="7A275049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ШКОЛА» С. СЕРГЕЕВКА </w:t>
      </w:r>
    </w:p>
    <w:p w14:paraId="513FF94E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ПАРТИЗАНСКОГО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E4BF7AF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Сергеевка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ПМО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6369BFF3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F5C323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4C0B33" w14:textId="77777777" w:rsidR="00FB03D4" w:rsidRPr="0097402B" w:rsidRDefault="00FB03D4" w:rsidP="00FB03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8"/>
      </w:tblGrid>
      <w:tr w:rsidR="00FB03D4" w:rsidRPr="0097402B" w14:paraId="1D695AED" w14:textId="77777777" w:rsidTr="00CE59C0">
        <w:tc>
          <w:tcPr>
            <w:tcW w:w="4956" w:type="dxa"/>
          </w:tcPr>
          <w:p w14:paraId="0D569C8A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РАССМОТРЕНА</w:t>
            </w:r>
          </w:p>
          <w:p w14:paraId="4EC01B18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3ADC5411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Сергеевка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ПМО</w:t>
            </w:r>
          </w:p>
          <w:p w14:paraId="3191DCAE" w14:textId="1CAD986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 от ______202</w:t>
            </w:r>
            <w:r w:rsidR="00577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14:paraId="43CBC425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309D79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6" w:type="dxa"/>
          </w:tcPr>
          <w:p w14:paraId="13162997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УТВЕРЖДЕНА</w:t>
            </w:r>
          </w:p>
          <w:p w14:paraId="5446386E" w14:textId="77777777" w:rsidR="00FB03D4" w:rsidRPr="0097402B" w:rsidRDefault="00FB03D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Сергеевка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ПМО</w:t>
            </w:r>
          </w:p>
          <w:p w14:paraId="24EFC51B" w14:textId="37429180" w:rsidR="00FB03D4" w:rsidRPr="0097402B" w:rsidRDefault="00D6465C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26.08.202</w:t>
            </w:r>
            <w:r w:rsidR="00577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 155</w:t>
            </w:r>
          </w:p>
        </w:tc>
      </w:tr>
    </w:tbl>
    <w:p w14:paraId="6DD1FFD3" w14:textId="77777777" w:rsidR="00FB03D4" w:rsidRPr="0097402B" w:rsidRDefault="00FB03D4" w:rsidP="00FB03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037AA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451E5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68F91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E6B32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31583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D0CD8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29488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90BFB" w14:textId="77777777" w:rsidR="00FB03D4" w:rsidRPr="00D97E14" w:rsidRDefault="00FB03D4" w:rsidP="00FB03D4">
      <w:pPr>
        <w:spacing w:after="0" w:line="360" w:lineRule="auto"/>
        <w:ind w:firstLine="426"/>
        <w:jc w:val="center"/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</w:t>
      </w:r>
      <w:r w:rsidRPr="0097402B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</w:t>
      </w:r>
      <w:r w:rsidRPr="00D97E14"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Программа воспитания</w:t>
      </w:r>
    </w:p>
    <w:p w14:paraId="47ED8F93" w14:textId="2F8EE39F" w:rsidR="00FB03D4" w:rsidRPr="00D97E14" w:rsidRDefault="00FB03D4" w:rsidP="00FB03D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основного</w:t>
      </w:r>
      <w:r w:rsidRPr="00D97E14"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 xml:space="preserve"> общего образования</w:t>
      </w:r>
    </w:p>
    <w:p w14:paraId="7FA9C9BF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DB24D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E0F03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2B42B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6936F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303E8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9BB6B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7AD12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76407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54E3C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75102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B5AEC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BD51E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BC161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68C25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B1C1E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278F9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7CCA4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25D70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74B75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6A310" w14:textId="60B1FC9D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02B">
        <w:rPr>
          <w:rFonts w:ascii="Times New Roman" w:hAnsi="Times New Roman" w:cs="Times New Roman"/>
          <w:b/>
          <w:sz w:val="24"/>
          <w:szCs w:val="24"/>
        </w:rPr>
        <w:t>202</w:t>
      </w:r>
      <w:r w:rsidR="005775A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7402B">
        <w:rPr>
          <w:rFonts w:ascii="Times New Roman" w:hAnsi="Times New Roman" w:cs="Times New Roman"/>
          <w:b/>
          <w:sz w:val="24"/>
          <w:szCs w:val="24"/>
        </w:rPr>
        <w:t>г.</w:t>
      </w:r>
    </w:p>
    <w:p w14:paraId="730A9BAA" w14:textId="77777777" w:rsidR="00FB03D4" w:rsidRPr="0097402B" w:rsidRDefault="00FB03D4" w:rsidP="00FB03D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C70BB" w14:textId="77777777" w:rsidR="006F4A21" w:rsidRDefault="006F4A21" w:rsidP="006F4A21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217758F" w14:textId="463A4B02" w:rsidR="00EA22FB" w:rsidRPr="00DB4507" w:rsidRDefault="00EA22FB" w:rsidP="006F4A21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Пояснительная записка</w:t>
      </w:r>
    </w:p>
    <w:p w14:paraId="4905C49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программа воспитания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7D53DD4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  </w:t>
      </w:r>
    </w:p>
    <w:p w14:paraId="155DA3E6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 </w:t>
      </w:r>
    </w:p>
    <w:p w14:paraId="446568A0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1014 от 23 ноября 2022 года «Об утвеждении федеральной образовательной программы среднего общего образования»;</w:t>
      </w:r>
    </w:p>
    <w:p w14:paraId="016B9334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14:paraId="16FAD389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712 от 11 декабря 2020г.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</w:p>
    <w:p w14:paraId="2F91F79A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0DD4A335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3185D254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75E2A6D5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воспитательной деятельности с целью достижения обучающимися личностных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результатов образования, определённых ФГОС;</w:t>
      </w:r>
    </w:p>
    <w:p w14:paraId="1327386C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62AC4CD7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 социальными институтами воспитания.</w:t>
      </w:r>
    </w:p>
    <w:p w14:paraId="070CCA7F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Предусматривает приобщение обучающихся к российским традиционным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10C11D51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Предусматривает историческое просвещение, формирование российской культурной и гражданской идентичности обучающихся.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5B8E6239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включает три раздела: </w:t>
      </w:r>
      <w:r w:rsidRPr="001B36C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целевой, содержательный, организационный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05B0E96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Приложение — примерный календарный план воспитательной работы.</w:t>
      </w:r>
    </w:p>
    <w:p w14:paraId="404B36DB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844967" w14:textId="77777777" w:rsidR="00EA22FB" w:rsidRPr="005B49D3" w:rsidRDefault="00EA22FB" w:rsidP="009F4C56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49D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Раздел I. Целевой</w:t>
      </w:r>
    </w:p>
    <w:p w14:paraId="0E00AE1E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4B246321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4DFBC599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4ED86BE7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5FB05748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B11413F" w14:textId="77777777" w:rsidR="00EA22FB" w:rsidRPr="00DB4507" w:rsidRDefault="00EA22FB" w:rsidP="009F4C56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000CA6E" w14:textId="77777777" w:rsidR="00EA22FB" w:rsidRPr="001B36C8" w:rsidRDefault="00EA22FB" w:rsidP="009F4C56">
      <w:pPr>
        <w:widowControl w:val="0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Цели и задачи</w:t>
      </w:r>
    </w:p>
    <w:p w14:paraId="2962AECF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цель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49D914AA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Задачами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 являются:</w:t>
      </w:r>
    </w:p>
    <w:p w14:paraId="27FA92F4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-усвоение ими знаний, норм, духовно-нравственных ценностей, традиций, которые выработало российское общество (социально значимых знаний);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формирование и развитие позитивных личностных отношений к этим нормам, ценностям, традициям (их освоение, принятие); </w:t>
      </w:r>
    </w:p>
    <w:p w14:paraId="52E46245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14:paraId="1E9AE3C9" w14:textId="08DB00B4" w:rsidR="00EA22FB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достижение личностных результатов освоения общеобразовательных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программ в соответствии с ФГОС ООО.</w:t>
      </w:r>
    </w:p>
    <w:p w14:paraId="54B6B1F6" w14:textId="77777777" w:rsidR="001B36C8" w:rsidRPr="00DB4507" w:rsidRDefault="001B36C8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214D05" w14:textId="77777777" w:rsidR="00EA22FB" w:rsidRPr="001B36C8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1.2. Личностные результаты освоения обучающимися образовательных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программ включают: </w:t>
      </w:r>
    </w:p>
    <w:p w14:paraId="139478BC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осознание российской гражданской идентичности; </w:t>
      </w:r>
    </w:p>
    <w:p w14:paraId="41E87573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ценностей самостоятельности и инициативы; </w:t>
      </w:r>
    </w:p>
    <w:p w14:paraId="0DEE9C9D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готовность обучающихся к саморазвитию, самостоятельности и личностному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самоопределению; </w:t>
      </w:r>
    </w:p>
    <w:p w14:paraId="15FAF2BA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мотивации к целенаправленной социально значимой деятельности; </w:t>
      </w:r>
    </w:p>
    <w:p w14:paraId="573E8C2E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внутренней позиции личности как особого ценностного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отношения к себе, окружающим людям и жизни в целом. </w:t>
      </w:r>
    </w:p>
    <w:p w14:paraId="51384DBE" w14:textId="77777777" w:rsidR="001B36C8" w:rsidRDefault="001B36C8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594ACE9" w14:textId="7FD60986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Личностные результаты достигаются в единстве учебной и воспитательной деятельности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03BA2537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Воспитательная деятельность в образовательной организации планируется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осуществляется на основе аксиологического, антропологического, культурно исторического, 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14:paraId="6680D6E6" w14:textId="77777777" w:rsidR="001B36C8" w:rsidRDefault="001B36C8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73255CC" w14:textId="780B59CC" w:rsidR="00EA22FB" w:rsidRPr="001B36C8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1.3. Направления воспитания</w:t>
      </w:r>
    </w:p>
    <w:p w14:paraId="01122A09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реализуется в единстве учебной и воспитательной деятельности школы в соответствии с ФГОС по направлениям воспитания: </w:t>
      </w:r>
    </w:p>
    <w:p w14:paraId="19549E8D" w14:textId="77777777" w:rsidR="00E552AF" w:rsidRPr="00E552AF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(ведется совместная работа с территориальной избирательной комиссией)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патриотическое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духовно-нравственное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на основе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нравственной культуры 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совместная работа с храмом</w:t>
      </w:r>
      <w:r w:rsidR="00E552AF"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преподобного Сергия Радонежского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, Школьным краеведческим музеем, , организуется помощь детям</w:t>
      </w:r>
      <w:r w:rsidR="00E552AF"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войны и ветеранам педагогического труда, бойцам РФ специальной операции на</w:t>
      </w:r>
      <w:r w:rsidR="00E552AF"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Украине);</w:t>
      </w:r>
      <w:r w:rsidR="00E552AF"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</w:p>
    <w:p w14:paraId="5A6D65FA" w14:textId="16D8D2FF" w:rsidR="00E552AF" w:rsidRPr="00E552AF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эстетическое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искусства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(посещение музеев и театров региона, </w:t>
      </w:r>
      <w:r w:rsidR="00E552AF"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экскурсионные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поездки по городам России);</w:t>
      </w:r>
    </w:p>
    <w:p w14:paraId="5B30BC68" w14:textId="77777777" w:rsidR="00E552AF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физическое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ситуациях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(работа Школьного спортивного клуба школы, участие в спортивных соревнованиях района и региона);</w:t>
      </w:r>
    </w:p>
    <w:p w14:paraId="30E35437" w14:textId="74A0E2FB" w:rsidR="00EA22FB" w:rsidRPr="00E552AF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трудовое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(организация дежурств в школе, в кабинетах ОО, школьных клумбах и субботники на территории школьного двора); </w:t>
      </w:r>
    </w:p>
    <w:p w14:paraId="34FE74E9" w14:textId="77777777" w:rsidR="00E552AF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экологическое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формирование экологической культуры,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среды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экологических акциях «Бегите воду», «Эколята», «Бумаге – вторая жизнь и др.);</w:t>
      </w:r>
    </w:p>
    <w:p w14:paraId="1C229D9F" w14:textId="610A0F7C" w:rsidR="00EA22FB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познавательное направление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стремление к познанию себя и других </w:t>
      </w:r>
      <w:r w:rsidR="00E552AF"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людей, природы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общества, к получению знаний, качественного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образования с учётом личностных интересов и потребностей. </w:t>
      </w:r>
      <w:r w:rsidRPr="009F4C5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научно-практических конференциях онлайн и офлайн, конкурсе чтецов, конкурсах и фестивалях науки и творчества).</w:t>
      </w:r>
    </w:p>
    <w:p w14:paraId="5A00E615" w14:textId="77777777" w:rsidR="009F4C56" w:rsidRPr="009F4C56" w:rsidRDefault="009F4C56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705A15B" w14:textId="6F878BE4" w:rsidR="00EA22FB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1.3 На каждом уровне воспитания выделяются свои целевые приоритеты </w:t>
      </w:r>
    </w:p>
    <w:p w14:paraId="3E0EA8FB" w14:textId="77777777" w:rsidR="009F4C56" w:rsidRPr="009F4C56" w:rsidRDefault="009F4C56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E0C1848" w14:textId="77777777" w:rsidR="00EA22FB" w:rsidRPr="009F4C56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Целевые ориентиры результатов воспитания на уровне основного общего</w:t>
      </w: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образования</w:t>
      </w:r>
    </w:p>
    <w:p w14:paraId="210C59E6" w14:textId="77777777" w:rsidR="00EA22FB" w:rsidRPr="00DB4507" w:rsidRDefault="00EA22FB" w:rsidP="009F4C56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9"/>
        <w:gridCol w:w="16"/>
      </w:tblGrid>
      <w:tr w:rsidR="00EA22FB" w:rsidRPr="00DB4507" w14:paraId="77017626" w14:textId="77777777" w:rsidTr="00E552AF">
        <w:trPr>
          <w:gridAfter w:val="1"/>
          <w:wAfter w:w="16" w:type="dxa"/>
        </w:trPr>
        <w:tc>
          <w:tcPr>
            <w:tcW w:w="10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AED" w14:textId="77777777" w:rsidR="00EA22FB" w:rsidRPr="009F4C56" w:rsidRDefault="00EA22FB" w:rsidP="009F4C56">
            <w:pPr>
              <w:widowControl w:val="0"/>
              <w:spacing w:after="0"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Целевые ориентиры</w:t>
            </w:r>
          </w:p>
        </w:tc>
      </w:tr>
      <w:tr w:rsidR="00EA22FB" w:rsidRPr="009F4C56" w14:paraId="423A547F" w14:textId="77777777" w:rsidTr="00E552AF">
        <w:trPr>
          <w:gridAfter w:val="1"/>
          <w:wAfter w:w="16" w:type="dxa"/>
        </w:trPr>
        <w:tc>
          <w:tcPr>
            <w:tcW w:w="10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9FB" w14:textId="77777777" w:rsidR="00EA22FB" w:rsidRPr="009F4C56" w:rsidRDefault="00EA22FB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Гражданско-патриотическое воспитание</w:t>
            </w:r>
          </w:p>
        </w:tc>
      </w:tr>
      <w:tr w:rsidR="00EA22FB" w:rsidRPr="00DB4507" w14:paraId="6B8FE9EA" w14:textId="77777777" w:rsidTr="00E552AF">
        <w:trPr>
          <w:gridAfter w:val="1"/>
          <w:wAfter w:w="16" w:type="dxa"/>
          <w:trHeight w:val="2829"/>
        </w:trPr>
        <w:tc>
          <w:tcPr>
            <w:tcW w:w="10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5C76" w14:textId="119E966E" w:rsidR="00EA22FB" w:rsidRPr="00DB4507" w:rsidRDefault="009F4C56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нающий и любящий свою малую родину, свой край, имеющий представление о Родине - России, ее территории, расположении; сознающий принадлежность к своему народу и к общности граждан России, проявляющий уважение к своему и другим народам; понимающий свою сопричастность к прошлому, настоящему и будущему родного края, своей Родины - России, Российского государства; понимающий значение гражданских символов (государственная символика России, своего региона), праздников, мест почитания героев и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защитников Отечества, проявляющий к ним уважение; имеющий первоначальные представления о правах и ответственности человека в обществе, гражданских правах и обязанностях; 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A22FB" w:rsidRPr="009F4C56" w14:paraId="25F4BFE2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80D" w14:textId="77777777" w:rsidR="00EA22FB" w:rsidRPr="009F4C56" w:rsidRDefault="00EA22FB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Духовно-нравственное воспитание</w:t>
            </w:r>
          </w:p>
        </w:tc>
      </w:tr>
      <w:tr w:rsidR="00EA22FB" w:rsidRPr="00DB4507" w14:paraId="6783981C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DAE" w14:textId="0CAB7415" w:rsidR="00EA22FB" w:rsidRPr="00DB4507" w:rsidRDefault="009F4C56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важающий духовно-нравственную культуру своей семьи, своего народа, семейные ценности с учетом национальной, религиозной принадлежности; сознающий ценность каждой человеческой жизни, признающий индивидуальность и достоинство каждого человека;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Умеющий оценивать поступки с позиции их соответствия нравственным нормам, осознающий ответственность за свои поступки.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A22FB" w:rsidRPr="009F4C56" w14:paraId="5353966B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A73" w14:textId="77777777" w:rsidR="00EA22FB" w:rsidRPr="009F4C56" w:rsidRDefault="00EA22FB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Эстетическое воспитание</w:t>
            </w:r>
          </w:p>
        </w:tc>
      </w:tr>
      <w:tr w:rsidR="00EA22FB" w:rsidRPr="00DB4507" w14:paraId="49E19FAD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5C24" w14:textId="5DF73EB8" w:rsidR="00EA22FB" w:rsidRPr="00DB4507" w:rsidRDefault="009F4C56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пособный воспринимать и чувствовать прекрасное в быту, природе, искусстве, творчестве людей; проявляющий интерес и уважение к отечественной и мировой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художественной культуре; проявляющий стремление к самовыражению в разных видах 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художественной деятельности, искусстве.</w:t>
            </w:r>
          </w:p>
        </w:tc>
      </w:tr>
      <w:tr w:rsidR="00EA22FB" w:rsidRPr="009F4C56" w14:paraId="724632C9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9E70" w14:textId="77777777" w:rsidR="00EA22FB" w:rsidRPr="009F4C56" w:rsidRDefault="00EA22FB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Физическое воспитание</w:t>
            </w:r>
          </w:p>
        </w:tc>
      </w:tr>
      <w:tr w:rsidR="00EA22FB" w:rsidRPr="00DB4507" w14:paraId="55E3DA5C" w14:textId="77777777" w:rsidTr="00E552AF">
        <w:trPr>
          <w:trHeight w:val="211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2BDB" w14:textId="0DE3114C" w:rsidR="00EA22FB" w:rsidRPr="00DB4507" w:rsidRDefault="009F4C56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ормирование культуры здоровья и эмоционального благополучия: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владеющий основными навыками личной и общественной гигиены, безопасного поведения в быту, природе, обществе;</w:t>
            </w:r>
          </w:p>
          <w:p w14:paraId="35FA1427" w14:textId="40C7C963" w:rsidR="00EA22FB" w:rsidRPr="00DB4507" w:rsidRDefault="009F4C56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риентированный на физическое развитие с учетом возможностей здоровья, занятия физкультурой и спортом; 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A22FB" w:rsidRPr="009F4C56" w14:paraId="346F8CCA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CC1F" w14:textId="77777777" w:rsidR="00EA22FB" w:rsidRPr="009F4C56" w:rsidRDefault="00EA22FB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Трудовое воспитание</w:t>
            </w:r>
          </w:p>
        </w:tc>
      </w:tr>
      <w:tr w:rsidR="00EA22FB" w:rsidRPr="00DB4507" w14:paraId="5AD4852B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ED2" w14:textId="121AC84B" w:rsidR="00EA22FB" w:rsidRPr="00DB4507" w:rsidRDefault="009F4C56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ознающий ценность труда в жизни человека, семьи, общества; проявляющий уважение к труду, людям труда, бережное отношение к результатам труда, ответственное потребление; проявляющий интерес к разным профессиям;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участвующий в различных видах доступного по возрасту труда, трудовой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деятельности.</w:t>
            </w:r>
          </w:p>
        </w:tc>
      </w:tr>
      <w:tr w:rsidR="00EA22FB" w:rsidRPr="009F4C56" w14:paraId="4518B572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BC62" w14:textId="77777777" w:rsidR="00EA22FB" w:rsidRPr="009F4C56" w:rsidRDefault="00EA22FB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Экологическое воспитание</w:t>
            </w:r>
          </w:p>
        </w:tc>
      </w:tr>
      <w:tr w:rsidR="00EA22FB" w:rsidRPr="00DB4507" w14:paraId="70C4F048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8F1" w14:textId="4EE840D6" w:rsidR="00EA22FB" w:rsidRPr="00DB4507" w:rsidRDefault="009F4C56" w:rsidP="009F4C56">
            <w:pPr>
              <w:widowControl w:val="0"/>
              <w:spacing w:after="0" w:line="326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онимающий ценность природы, зависимость жизни людей от природы, влияние людей на природу, окружающую среду; проявляющий любовь и бережное отношение к природе, неприятие действий, приносящих вред природе, особенно живым существам; выражающий готовность в своей деятельности придерживаться экологических норм.</w:t>
            </w:r>
          </w:p>
        </w:tc>
      </w:tr>
      <w:tr w:rsidR="00EA22FB" w:rsidRPr="009F4C56" w14:paraId="77D3CC76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E83A" w14:textId="77777777" w:rsidR="00EA22FB" w:rsidRPr="009F4C56" w:rsidRDefault="00EA22FB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F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Ценности научного познания</w:t>
            </w:r>
          </w:p>
        </w:tc>
      </w:tr>
      <w:tr w:rsidR="00EA22FB" w:rsidRPr="00DB4507" w14:paraId="2B0A9838" w14:textId="77777777" w:rsidTr="00E552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171" w14:textId="3540C1D8" w:rsidR="00EA22FB" w:rsidRPr="00DB4507" w:rsidRDefault="009F4C56" w:rsidP="009F4C56">
            <w:pPr>
              <w:widowControl w:val="0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  <w:r w:rsidR="00EA22FB" w:rsidRPr="00DB45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507E70B6" w14:textId="77777777" w:rsidR="00EA22FB" w:rsidRPr="00DB4507" w:rsidRDefault="00EA22FB" w:rsidP="009F4C56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8691785" w14:textId="77777777" w:rsidR="009F4C56" w:rsidRDefault="00EA22FB" w:rsidP="009F4C56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II. Содержательный</w:t>
      </w:r>
    </w:p>
    <w:p w14:paraId="60F463B7" w14:textId="2FB39BB4" w:rsidR="00EA22FB" w:rsidRPr="009F4C56" w:rsidRDefault="00EA22FB" w:rsidP="009F4C56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2.1. Уклад школы</w:t>
      </w:r>
    </w:p>
    <w:p w14:paraId="1AA24A2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5F02CE58" w14:textId="1AA1A258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Полное наименование: Муниципальное </w:t>
      </w:r>
      <w:r w:rsidR="009F4C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бюджетное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общеобразовательное учреждение «Средняя общеобразовательная школа» с. Сергеевка Партизанского муниципального </w:t>
      </w:r>
      <w:r w:rsidR="009F4C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округа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Сокращенное наименование: М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 Сергеевка. 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нахождения образовательной организации: 692977, Российская Федерация, Приморский край, Партизанский район, с. Сергеевка, пер. Школьный, 4 Контактный телефон: </w:t>
      </w:r>
      <w:hyperlink r:id="rId5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+7 (42365) 27-2-11</w:t>
        </w:r>
      </w:hyperlink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Адрес электронной почты: </w:t>
      </w:r>
      <w:hyperlink r:id="rId6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sergeevka@list.ru</w:t>
        </w:r>
      </w:hyperlink>
    </w:p>
    <w:p w14:paraId="09B2F79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в своей деятельности руководствуется Конституцией Российской Федерации, общепризнанными принципами и нормами международного права. Учреждение осуществляет свою деятельность в соответствии с Федеральным законом от 29.12.2012 № 273-ФЗ "Об образовании в Российской Федерации", Федеральным законом от 12.01.1996 № 7-ФЗ "О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некоммерческих организациях", другими федеральными законами и нормативными правовыми актами РФ, законами и иными правовыми актами Приморского края, нормативными актами Муниципального образования Партизанского района, локальными нормативными актами Учреждения.</w:t>
      </w:r>
    </w:p>
    <w:p w14:paraId="31D010E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 проходит лицензирование и государственную аккредитацию в порядке, установленном федеральным законодательством.</w:t>
      </w:r>
    </w:p>
    <w:p w14:paraId="162438B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Учреждении не допускается создание и деятельность политических партий, религиозных организаций (объединений). Принуждение обучающихся, воспитанников к вступлению в общественные объединения, в т. ч. в политические партии, а также принудительное привлечение их к деятельности этих объединений, участию в агитационных кампаниях и политических акциях не допускается.</w:t>
      </w:r>
    </w:p>
    <w:p w14:paraId="06A1A2E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размещает на официальном сайте в информационно-телекоммуникационной сети "Интернет" информацию в соответствии с перечнем сведений, установленных федеральным законодательством, и обеспечивает ее обновление. </w:t>
      </w:r>
    </w:p>
    <w:p w14:paraId="01F3FFA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14:paraId="08A404FD" w14:textId="49AA3712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школе функционируют Совет обучающихся школы, первичное отделение 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движение волонтеров. Работает школьный краеведческий музей.</w:t>
      </w:r>
    </w:p>
    <w:p w14:paraId="1760046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основывается на следующих принципах взаимодействия педагогов и школьников:</w:t>
      </w:r>
    </w:p>
    <w:p w14:paraId="5996A20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02D1D7D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 на создание психологически комфортной среды для каждого ребенка и взрослого; 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4752429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39D1CC3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-системность, целесообразность и не шаблонность воспитания как условия его эффективности.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Основными традициями воспитания в образовательной организации являются следующие:</w:t>
      </w:r>
    </w:p>
    <w:p w14:paraId="4094224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-ключевые общешкольные дела;</w:t>
      </w:r>
    </w:p>
    <w:p w14:paraId="0DF42F3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6BC47C5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6BE2FF4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7E673EF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-явление ключевой фигурой воспитания в школе классного руководителя, реализующего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отношению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 детям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защитную,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личностно развивающую, организационную, посредническую функции.</w:t>
      </w:r>
    </w:p>
    <w:p w14:paraId="59E6BE20" w14:textId="5F48B3AA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Воспитывающая среда М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– это особая форма организации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образовательного процесса, реализующего цель и задачи воспитания, совокупность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окружающих ребенка обстоятельств, социально ценностных, влияющих на его личностное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развитие и содействующих его вхождению в современную культуру. Она включает:</w:t>
      </w:r>
    </w:p>
    <w:p w14:paraId="0418C75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-предметно-пространственное окружение</w:t>
      </w:r>
    </w:p>
    <w:p w14:paraId="45A415C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-поведенческое</w:t>
      </w:r>
    </w:p>
    <w:p w14:paraId="42E4E7A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-событийное</w:t>
      </w:r>
    </w:p>
    <w:p w14:paraId="6297185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-информационное культурное.</w:t>
      </w:r>
    </w:p>
    <w:p w14:paraId="598E211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характеристиками воспитывающей среды являются ее насыщенность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структурированность.</w:t>
      </w:r>
    </w:p>
    <w:p w14:paraId="3C994F5E" w14:textId="6D5D8310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взаимодействия всех участников образовательного процесса и совместной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жизнедеятельности взрослых и детей направлен на укрепление общешкольного коллектива,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органов детского самоуправления ученического актива, укрепления и пропаганды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традиций и реализуется в традиционных формах работы и мероприятиях: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«День Знаний», «День здоровья», «День учителя», «Посвящение в первоклассники»,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«Посвящение в пятиклассники», «Новогодние праздники», «Вахта Памяти»,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самоуправления», «Выборы президента ученического самоуправления», «Прощание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Азбукой», «Посвящение первоклассников в пешеходы», «Праздник 8 Марта», «Смотр строя и песни», «День защитника Отечества», «Конкурсы чтецов», «Кросс, посвященный Великой Победе», «День Победы», экологические акции и субботники («Сады Победы»,   «Каждой пичужке кормушка», «Покормите птиц зимой»), мероприятия, посвященные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Дню края, спортивные мероприятия, праздник Последнего звонка, проведение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Уроков мужества, Уроков памяти, Уроков здоровья, тематических единых классных часов,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Недели профориентации, работа обучающихся в «Совете старшеклассников», работа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школьных отрядов: ШСК, экологический отряд «Зелены патруль», пожарный отряда, отряда ЮИД «Светофор», юнармейского отряда «Подвиг», работа социально-психологической службы, профилактические мероприятия, библиотечные уроки, музейные уроки, участие в проектах и Днях единых действий</w:t>
      </w:r>
      <w:r w:rsidR="000831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Движения Первых, Орлят России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участие в профилактических акциях. 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 </w:t>
      </w:r>
    </w:p>
    <w:p w14:paraId="6086B05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уделяется большое внимание обустройству помещений, классных комнат, учебных кабинетов, школьного двора, спортплощадок и так далее. Все это создает психологический фон, на котором разворачиваются взаимоотношения всех, кто находится в здании школы.</w:t>
      </w:r>
    </w:p>
    <w:p w14:paraId="2A273E90" w14:textId="77777777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Поведенческая среда школы это единая карта поведения, свойственного школьнику в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нашей школе, за счет доминирования тех или иных поведенческих форм: установившиеся в школе интонации в обращении, мимика и жесты при беседе, позы при диалоге, характер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совместной деятельности детей и педагогов, отдельные поступки школьников, протекающие конфликты и их разрешение, а также время от времени возникающие сложные ситуации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этического порядка.</w:t>
      </w:r>
    </w:p>
    <w:p w14:paraId="3E97EF0F" w14:textId="77777777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Событийное окружение — это совокупность событий, попадающих в поле восприятия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воспитанника, служащих предметом оценки, поводом к раздумью и основанием для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жизненных выводов: если ребенок видит отношения там, где на поверхности лежат случай,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действия, обстоятельство, то данное событие становится фактором его личностного развития, потому что событие стало для него важным, так как он сопереживал случившемуся.</w:t>
      </w:r>
    </w:p>
    <w:p w14:paraId="65BAD6A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Информационное окружение: укомплектованная библиотека и читальный зал при ней;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все дети имеют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учебники; педагоги (в союзе с родителями) делают все возможное, чтобы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приобщить детей к домашнему чтению; постепенно приучают их слушать публичные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выступления, приглашая гостя в школу или проводя традиционные публичные лекции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школе, проводятся конкурсы, смотры познавательных сил, введены регулярные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реферативные выступления школьников и конференции для старшеклассников.</w:t>
      </w:r>
    </w:p>
    <w:p w14:paraId="5C2628A2" w14:textId="77777777" w:rsidR="00083116" w:rsidRDefault="00083116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BC8E9EE" w14:textId="3779F12D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2.2. Виды, формы и содержание воспитательной деятельности</w:t>
      </w:r>
    </w:p>
    <w:p w14:paraId="75C32A92" w14:textId="04B26505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Виды, формы и содержание воспитательной деятельности в этом разделе представляются по модулям. Модуль — часть рабочей программы воспитания, в которой описываются виды, формы и содержание воспитательной работы в течение учебного гада в рамках определённого направления деятельности в М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5B451E72" w14:textId="4E0D9C9B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Каждый из модулей обладает воспитательным потенциалом с особыми условиями, средствами, возможностями воспитания. В рабочей программе воспитания соединены основные (инвариантных) модули и дополнительные (вариативные) модули, отражающие специфику воспитательной деятельности в М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0ADBE529" w14:textId="77777777" w:rsidR="003F2355" w:rsidRDefault="003F2355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05ADDB8D" w14:textId="7B3DBF2C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Урочная деятельность</w:t>
      </w:r>
    </w:p>
    <w:p w14:paraId="79CC656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педагогами школы воспитательного потенциала урочной деятельности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предполагает следующее:</w:t>
      </w:r>
    </w:p>
    <w:p w14:paraId="315BB8B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максимальное использование воспитательных возможностей содержания учебных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14:paraId="26CA7EF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включение учителями в рабочие программы по учебным предметам, курсам,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модулям целевых ориентиров результатов воспитания, их учёт в определении воспитательных задач уроков, занятий; </w:t>
      </w:r>
    </w:p>
    <w:p w14:paraId="41761AA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включение учителями в рабочие программы учебных предметов, курсов, модулей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тематики в соответствии с календарным планом воспитательной работы; </w:t>
      </w:r>
    </w:p>
    <w:p w14:paraId="6AE87C3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выбор методов, методик, технологий, оказывающих воспитательное воздействие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учебной деятельности; </w:t>
      </w:r>
    </w:p>
    <w:p w14:paraId="73F208C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внимания обучающихся к ценностному аспекту изучаемых на уроках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лицам;</w:t>
      </w:r>
    </w:p>
    <w:p w14:paraId="27474FC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применение интерактивных форм учебной работы — интеллектуальных,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стимулирующих познавательную мотивацию, игровых методик, дискуссий, дающих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возможность приобрести опыт ведения конструктивного диалога; групповой работы,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которая учит строить отношения и действовать в команде, способствует развитию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критического мышления; </w:t>
      </w:r>
    </w:p>
    <w:p w14:paraId="75CD240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побуждение обучающихся соблюдать нормы поведения, правила общения со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сверстниками и педагогами, соответствующие укладу общеобразовательной организации,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установление и поддержку доброжелательной атмосферы;</w:t>
      </w:r>
    </w:p>
    <w:p w14:paraId="59EC992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шефства мотивированных и эрудированных обучающихся над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неуспевающими одноклассниками, в том числе с особыми образовательными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потребностями, дающего обучающимся социально значимый опыт сотрудничества и взаимной помощи;</w:t>
      </w:r>
    </w:p>
    <w:p w14:paraId="64BC616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исследовательской деятельности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планирование и выполнение индивидуальных и групповых проектов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направленности.</w:t>
      </w:r>
    </w:p>
    <w:p w14:paraId="78F47993" w14:textId="77777777" w:rsidR="003F2355" w:rsidRDefault="003F2355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9F0BBE1" w14:textId="30F31835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Классное руководство</w:t>
      </w:r>
    </w:p>
    <w:p w14:paraId="136460F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</w:t>
      </w:r>
    </w:p>
    <w:p w14:paraId="0CE8760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планирование и проведение классных часов целевой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тематической направленности;</w:t>
      </w:r>
    </w:p>
    <w:p w14:paraId="4D04373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классными руководителями участия классов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делах, мероприятиях, оказание необходимой помощи обучающимся в их подготовке, проведении и анализе;</w:t>
      </w:r>
    </w:p>
    <w:p w14:paraId="35C728E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создание благоприятных психолого-педагогических условий в классе путем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гуманизации межличностных отношений, формирования навыков общения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детско-взрослого общения, основанного на принципах взаимного уважения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взаимопомощи, ответственности, коллективизма и социальной солидарности,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недопустимости любых форм и видов травли, насилия, проявления жестокости;</w:t>
      </w:r>
    </w:p>
    <w:p w14:paraId="3479CDD0" w14:textId="55E8F1D0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интересных и полезных для личностного развития обучающихся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совместных дел, позволяющих вовлекать в них обучающихся с разными потребностями,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способностями, давать возможности для самореализации, устанавливать и укреплять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доверительные отношения, стать для них значимым взрослым, задающим образцы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поведения;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- формирование внутренней позиции личности обучающегося по отношению к негативным явлениям окружающей социальной действительности, в частности,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 </w:t>
      </w:r>
      <w:r w:rsid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бесцениванию жизни человека и др.; </w:t>
      </w:r>
    </w:p>
    <w:p w14:paraId="3FD9638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</w:p>
    <w:p w14:paraId="11CB158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формирование способности обучающихся реализовать свой потенциал в условиях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 </w:t>
      </w:r>
    </w:p>
    <w:p w14:paraId="370557F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классные вечера; </w:t>
      </w:r>
    </w:p>
    <w:p w14:paraId="630DB2D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выработку совместно с обучающимися правил поведения класса, участие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выработке таких правил поведения в общеобразовательной организации;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14:paraId="1F91EC5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индивидуальную работу с обучающимися класса по ведению личных портфолио,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 которых они фиксируют свои учебные, творческие, спортивные, личностные достижения;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регулярные консультации с учителями-предметниками, направленные 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формирование единства требований по вопросам воспитания и обучения, предупреждение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и/или разрешение конфликтов между учителями и обучающимися; </w:t>
      </w:r>
    </w:p>
    <w:p w14:paraId="3C23CAF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мини-педсоветов для решения конкретных проблем класса,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интеграции воспитательных влияний педагогов на обучающихся, привлечение учителей предметников к участию в классных делах, дающих им возможность лучше узнавать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понимать обучающихся, общаясь и наблюдая их во внеучебной обстановке, участвовать в родительских собраниях класса; </w:t>
      </w:r>
    </w:p>
    <w:p w14:paraId="442D98D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и проведение регулярных родительских собраний, информирование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родителей об успехах и проблемах обучающихся, их положении в классе, жизни класса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целом, помощь родителям и иным членам семьи в отношениях с учителями, администрацией; </w:t>
      </w:r>
    </w:p>
    <w:p w14:paraId="244DD57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организацию работы родительского комитета класса, участвующего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решении вопросов воспитания и обучения в классе, общеобразовательной организации;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представителей), членов семей обучающихся к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организации и проведению воспитательных дел, мероприятий в классе и общеобразовательной организации; </w:t>
      </w:r>
    </w:p>
    <w:p w14:paraId="5902E9C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в классе праздников, конкурсов, соревнований и т. п.</w:t>
      </w:r>
    </w:p>
    <w:p w14:paraId="434DA130" w14:textId="77777777" w:rsidR="003F2355" w:rsidRDefault="003F2355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FCF764B" w14:textId="6491AAAD" w:rsidR="00EA22FB" w:rsidRPr="003F2355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Основные школьные дела</w:t>
      </w:r>
    </w:p>
    <w:p w14:paraId="34FA16E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Традиционные общешкольные дела, в которых принимают участие большая часть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794C845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основных школьных дел предусматривает:</w:t>
      </w:r>
    </w:p>
    <w:p w14:paraId="077DC5D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общешкольные праздники, ежегодные творческие (театрализованные,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музыкальные, литературные и т. п.) мероприятия, связанные с общероссийскими,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региональными праздниками, памятными датами, в которых участвуют все классы: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знаний», школьная спартакиада, День Учителя, Золотая осень, День Народного единства,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День толерантности, День матери, День героев Отечества, Новый год,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Патриотический месячник, 8 марта, День космонавтики, Битва хоров, День Победы, Последний звонок; </w:t>
      </w:r>
    </w:p>
    <w:p w14:paraId="7F1B807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во всероссийских акциях, посвящённых значимым событиям в России,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мире; </w:t>
      </w:r>
    </w:p>
    <w:p w14:paraId="5D1CAB1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торжественные мероприятия, связанные с завершением образования, переходом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на следующий уровень образования, символизирующие приобретение новых социальных статусов в общеобразовательной организации, обществе; </w:t>
      </w:r>
    </w:p>
    <w:p w14:paraId="2FDBE15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церемонии награждения (по итогам учебного периода, года) обучающихся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21601CC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14:paraId="7F3D8A4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14:paraId="76EFEE7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по возможности каждого обучающегося в школьные дела в разных 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14:paraId="6D9CF99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наблюдение за поведением обучающихся в ситуациях подготовки, проведения,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анализа основных школьных дел, мероприятий, их отношениями с обучающимися разных возрастов, с педагогами и другими взрослыми. </w:t>
      </w:r>
    </w:p>
    <w:p w14:paraId="3865D3F1" w14:textId="77777777" w:rsidR="00042A12" w:rsidRDefault="00042A12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A1F0685" w14:textId="2EC4365A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Внеурочная деятельность</w:t>
      </w:r>
    </w:p>
    <w:p w14:paraId="5349E3D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на занятиях школьных курсов внеурочной деятельности осуществляется по направлениям по ФГОС, преимущественно через:</w:t>
      </w:r>
    </w:p>
    <w:p w14:paraId="54B7CDC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2A5D6CF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5D29D8E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-создание в детских объединениях традиций, задающих их членам определенные социально значимые формы поведения; </w:t>
      </w:r>
    </w:p>
    <w:p w14:paraId="2973175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поддержку в детских объединениях школьников с ярко выраженной лидерской позицией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 установкой на сохранение и поддержание накопленных социально значимых традиций; </w:t>
      </w:r>
    </w:p>
    <w:p w14:paraId="3F5272D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-поощрение педагогами детских инициатив и детского самоуправления.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0FBC301" w14:textId="77777777" w:rsidR="00042A12" w:rsidRDefault="00042A12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90D6C77" w14:textId="358095B3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Внешкольные мероприятия</w:t>
      </w:r>
    </w:p>
    <w:p w14:paraId="7306E57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Реализация воспитательного потенциала внешкольных мероприятий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предусматривает:</w:t>
      </w:r>
    </w:p>
    <w:p w14:paraId="6A9D4CE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общие внешкольные мероприятия, в том числе организуемые совместно с социальными партнёрами общеобразовательной организации; </w:t>
      </w:r>
    </w:p>
    <w:p w14:paraId="2F9C624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внешкольные тематические мероприятия воспитательной направленности,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организуемые педагогами по изучаемым в общеобразовательной организации учебным предметам, курсам, модулям; </w:t>
      </w:r>
    </w:p>
    <w:p w14:paraId="1D73439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14:paraId="69F5C79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литературные, экологические, туристические походы, экскурсии, организуемые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14F782E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выездные события, включающие в себя комплекс коллективных творческих дел,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процессе которых складывается детско-взрослая общность, характеризующаяся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доверительными взаимоотношениями, ответственным отношением к делу, атмосферой эмоционально-психологического комфорта; </w:t>
      </w:r>
    </w:p>
    <w:p w14:paraId="766528C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социальные проекты – ежегодные совместно разрабатываемые и реализуемые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окружающего школу социума. Например, патриотическая акция «Бессмертный полк»,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«Аллея славы», «Чистый берег»; </w:t>
      </w:r>
    </w:p>
    <w:p w14:paraId="21DA9D8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во всероссийских акциях, посвященных значимым отечественным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международным событиям.</w:t>
      </w:r>
    </w:p>
    <w:p w14:paraId="1B461C09" w14:textId="77777777" w:rsidR="00042A12" w:rsidRDefault="00042A12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ADB3836" w14:textId="7574C212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Организация предметно-пространственной среды</w:t>
      </w:r>
    </w:p>
    <w:p w14:paraId="2708517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предметно-пространственной среды предусматривает:</w:t>
      </w:r>
    </w:p>
    <w:p w14:paraId="052A7157" w14:textId="32DB90D1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 внешнего вида, фасада, холла при входе, здания М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государственной символикой Российской Федерации, субъекта Российской Федерации, муниципального образования (флаг, герб);</w:t>
      </w:r>
    </w:p>
    <w:p w14:paraId="484ADD0A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изображения символики Российского государства в разные периоды его тысячелетней истории, исторической символики регионов на стендах с исторической информацией гражданско-патриотической направленности;</w:t>
      </w:r>
    </w:p>
    <w:p w14:paraId="7B0E9894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7A005EB2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культуры и быта, духовной культуры народов России;</w:t>
      </w:r>
    </w:p>
    <w:p w14:paraId="7B3DD975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портреты выдающихся государственных деятелей России в прошлом, деятелей культуры, науки, производства, искусства, военных, героев и защитников Отечества;</w:t>
      </w:r>
    </w:p>
    <w:p w14:paraId="0ECC5505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«места новостей» —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п.;</w:t>
      </w:r>
    </w:p>
    <w:p w14:paraId="4FE64980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 в общеобразовательной организации;</w:t>
      </w:r>
    </w:p>
    <w:p w14:paraId="509EA58A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 активного и тихого отдыха;</w:t>
      </w:r>
    </w:p>
    <w:p w14:paraId="71418A81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7A6B5BDD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 закреплённых за классом аудиторий классными руководителями вместе с обучающимися;</w:t>
      </w:r>
    </w:p>
    <w:p w14:paraId="03B027CC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событийный дизайн — оформление пространства проведения событий праздников, церемоний, торжественных линеек, творческих вечеров;</w:t>
      </w:r>
    </w:p>
    <w:p w14:paraId="17F36FFD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совместные с обучающимися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14:paraId="711BFD32" w14:textId="77777777" w:rsidR="00EA22FB" w:rsidRPr="00DB4507" w:rsidRDefault="00EA22FB" w:rsidP="009F4C5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14:paraId="59CD618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37231CF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организацию и проведение церемоний поднятия (спуска) государственного флага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Российской Федерации;</w:t>
      </w:r>
    </w:p>
    <w:p w14:paraId="7C18D03D" w14:textId="77777777" w:rsidR="00042A12" w:rsidRDefault="00042A12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91BB814" w14:textId="2C4F5FBE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Взаимодействие с родителями (законными представителями)</w:t>
      </w:r>
    </w:p>
    <w:p w14:paraId="1771AA8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EA735DC" w14:textId="62CE29BA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деятельность в школе,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М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Сергеевка;</w:t>
      </w:r>
    </w:p>
    <w:p w14:paraId="6FCA23B1" w14:textId="220B560C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 в М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Сергеевка, условий обучения и воспитания;</w:t>
      </w:r>
    </w:p>
    <w:p w14:paraId="38C8375C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74009A36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562908FF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F4AF061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8F4BFF5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14:paraId="60750A9F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05254FE8" w14:textId="77777777" w:rsidR="00EA22FB" w:rsidRPr="00DB4507" w:rsidRDefault="00EA22FB" w:rsidP="009F4C5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0377181B" w14:textId="77777777" w:rsidR="00EA22FB" w:rsidRPr="00DB4507" w:rsidRDefault="00EA22FB" w:rsidP="009F4C56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0AE4665B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Самоуправление</w:t>
      </w:r>
    </w:p>
    <w:p w14:paraId="77375A6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Поддержка детского самоуправления в школе помогает педагогам воспитывать в детях инициативность,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самостоятельность,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21949EE7" w14:textId="27F0C435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воспитательного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потенциала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ученического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самоуправления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коле предусматривает:</w:t>
      </w:r>
    </w:p>
    <w:p w14:paraId="5DA0CA4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7C7CCEC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-представление органами ученического самоуправления интересов обучающихся в процессе управления школы;</w:t>
      </w:r>
    </w:p>
    <w:p w14:paraId="5B15589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-защиту органами ученического самоуправления законных интересов и прав обучающихся; </w:t>
      </w:r>
    </w:p>
    <w:p w14:paraId="5CF5ABB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-участие представителей органов ученического самоуправления в разработке, обсуждении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57CA8C0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Высший орган ученического самоуправления - общее ученическое собрание. Собрание избирает Совет обучающихся школы.</w:t>
      </w:r>
    </w:p>
    <w:p w14:paraId="106A2FD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Совет обучающихся школы избираются обучающиеся,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</w:t>
      </w:r>
    </w:p>
    <w:p w14:paraId="54B9783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</w:t>
      </w:r>
    </w:p>
    <w:p w14:paraId="6A4673A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Детское самоуправление в школе осуществляется </w:t>
      </w:r>
    </w:p>
    <w:p w14:paraId="2BD0CAE8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школы:</w:t>
      </w:r>
    </w:p>
    <w:p w14:paraId="0404E0F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A36ACB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работу школьного медиа-центра (отдел информации),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который занимается популяризацией и информационной поддержкой общешкольных ключевых дел в социальных сетях;</w:t>
      </w:r>
    </w:p>
    <w:p w14:paraId="2E8D75B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03E91FDC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классов:</w:t>
      </w:r>
    </w:p>
    <w:p w14:paraId="2177E78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0FF91CA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62CBFB04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индивидуальном уровне:</w:t>
      </w:r>
    </w:p>
    <w:p w14:paraId="4669C0F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вовлечение школьников в планирование, организацию, проведение и анализ общешкольных и внутри классных дел; через реализацию функций школьниками, отвечающими за различные направления работы классе</w:t>
      </w:r>
    </w:p>
    <w:p w14:paraId="621B9406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Профилактика и безопасность</w:t>
      </w:r>
    </w:p>
    <w:p w14:paraId="570A860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14:paraId="49C521F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2AB610D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5B12D2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191ED0B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4E3AE81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дорожного движения, противопожарной безопасности, антитеррористической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 антиэкстремистской безопасности, гражданской обороне и т. д.);</w:t>
      </w:r>
    </w:p>
    <w:p w14:paraId="44E740E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превентивной работы с обучающимися со сценариями социально одобряемого поведения, по развитию навыков саморефлексии самоконтроля, устойчивости к негативным воздействиям, групповому давлению;</w:t>
      </w:r>
    </w:p>
    <w:p w14:paraId="76B1C9B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1D95401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01C9541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расширения групп, семей обучающихся, требующих специальной психолого- 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3AC52CC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Социальное партнёрство</w:t>
      </w:r>
    </w:p>
    <w:p w14:paraId="24F11E6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социального партнёрства предусматривает:</w:t>
      </w:r>
    </w:p>
    <w:p w14:paraId="5128FC8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2C6DE64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0F28BE1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912237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37E790A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9A448C1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Профориентация</w:t>
      </w:r>
    </w:p>
    <w:p w14:paraId="3E87ECE7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Реализация воспитательного потенциала профориентационной деятельности предусматривает: </w:t>
      </w:r>
    </w:p>
    <w:p w14:paraId="7F983D1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14:paraId="0E6DBAF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2AB1E9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экскурсии на предприятия, в организации, дающие начальные представления о существующих профессиях и условиях работы;</w:t>
      </w:r>
    </w:p>
    <w:p w14:paraId="19C1D79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посещение профориентационных выставок, ярмарок профессий, тематических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профориентационных парков, лагерей, дней открытых дверей в организациях профессионального, высшего образования;</w:t>
      </w:r>
    </w:p>
    <w:p w14:paraId="3C79311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105D531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674A60D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 работе всероссийских профориентационных проектов;</w:t>
      </w:r>
    </w:p>
    <w:p w14:paraId="2B72FC9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551F65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4634EC0" w14:textId="77777777" w:rsidR="00EA22FB" w:rsidRP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Детские общественные объединения</w:t>
      </w:r>
    </w:p>
    <w:p w14:paraId="50D106F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7E055585" w14:textId="518C416F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Деятельность первичного отделения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первичного отделения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может стать любой школьник. Дети и родители самостоятельно принимают решение об участии в проектах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Назначен советник по воспитанию, школа зарегистрирована на сайте</w:t>
      </w:r>
      <w:r w:rsidR="00042A12" w:rsidRP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2DAED211" w14:textId="699F87B9" w:rsidR="00EA22FB" w:rsidRPr="00DB4507" w:rsidRDefault="00EA22FB" w:rsidP="00042A1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Основными формами деятельности членов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являются:</w:t>
      </w:r>
    </w:p>
    <w:p w14:paraId="26BDAEA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 днях единых действий (ДЕД) и в совместных социально значимых мероприятиях;</w:t>
      </w:r>
    </w:p>
    <w:p w14:paraId="6D395C24" w14:textId="77777777" w:rsid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коллективно-творческая деятельность, забота о старших и младших;</w:t>
      </w:r>
    </w:p>
    <w:p w14:paraId="55E29D74" w14:textId="2826A29E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информационно-просветительские мероприятия;</w:t>
      </w:r>
    </w:p>
    <w:p w14:paraId="71BF41F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разработка и поддержка инициативных проектов обучающихся и др.</w:t>
      </w:r>
    </w:p>
    <w:p w14:paraId="51532807" w14:textId="677ACE5A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Кроме того, воспитание в первичном отделении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как детском общественном объединении осуществляется через:</w:t>
      </w:r>
    </w:p>
    <w:p w14:paraId="7E33797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 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14:paraId="17C7E423" w14:textId="7A3FDB2F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круглогодичную организацию в рамках мероприятий и проектов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6A87C9C9" w14:textId="71E19B61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торжественную церемонию вступления в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которая способствует пропаганде движения, формированию у участников патриотизма и уважения к традициям;</w:t>
      </w:r>
    </w:p>
    <w:p w14:paraId="76551143" w14:textId="297373E3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рекрутинговые мероприятия в начальной школе, реализующие идею популяризации деятельности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привлечения в него новых членов;</w:t>
      </w:r>
    </w:p>
    <w:p w14:paraId="38843119" w14:textId="16DBE5B5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поддержку и развитие в первичном отделении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традиций и ритуалов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проведения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проведения традиционных огоньков – формы коллективного анализа проводимых первичным отделением дел).</w:t>
      </w:r>
    </w:p>
    <w:p w14:paraId="4DDE0193" w14:textId="77777777" w:rsid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 Школьный спортивный клуб «Олимп» - общественная организация учителей, родителей и учащихся. Основными функциями школьного спортивного клуба являются:</w:t>
      </w:r>
    </w:p>
    <w:p w14:paraId="4EB7B3F4" w14:textId="77777777" w:rsidR="00042A12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обеспечение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систематического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внеклассных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физкультурно-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портивных мероприятий с учащимися;</w:t>
      </w:r>
      <w:r w:rsid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5A5B61C4" w14:textId="2F724B18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организация постоянно действующих спортивных секций;</w:t>
      </w:r>
    </w:p>
    <w:p w14:paraId="7EC28AB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проведение внутришкольных соревнований, товарищеских спортивных встреч между классами и другими школами;</w:t>
      </w:r>
      <w:bookmarkStart w:id="0" w:name="_page_54_0"/>
    </w:p>
    <w:p w14:paraId="0850B1F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проведение широкой пропаганды физической культуры и спорта. </w:t>
      </w:r>
    </w:p>
    <w:p w14:paraId="2B6A204E" w14:textId="7C46FCD5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функционирует Юнармейский отряд «Подвиг» и краеведческий музей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Их работа н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аправлено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усвоения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ценностей гражданственности и любви к Родине, культурно-исторических ценностей нашего общества и государства, формирование национального самосознания; развитие чувства любви к Отечеству и гордости за принадлежность к своему народу, уважение национальных символов и святынь, готовность к достойному служению обществу и государству.</w:t>
      </w:r>
    </w:p>
    <w:bookmarkEnd w:id="0"/>
    <w:p w14:paraId="4C3D473D" w14:textId="4A5E7003" w:rsidR="00EA22FB" w:rsidRPr="00DB4507" w:rsidRDefault="00E1023A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5E2CF97" w14:textId="77777777" w:rsidR="00EA22FB" w:rsidRPr="00DB4507" w:rsidRDefault="00EA22FB" w:rsidP="00E1023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3. ОРГАНИЗАЦИОННЫЙ</w:t>
      </w:r>
    </w:p>
    <w:p w14:paraId="4942CB4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3.1. Кадровое обеспечение</w:t>
      </w:r>
    </w:p>
    <w:p w14:paraId="227DC44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результативного воспитания.</w:t>
      </w:r>
    </w:p>
    <w:p w14:paraId="4DDEBA7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запланированы и проводятся мероприятия, направленные на повышение квалификации педагогов в сфере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14:paraId="74A3702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 регулярно повышают педагогическое мастерство через: - курсы повышения квалификации;</w:t>
      </w:r>
    </w:p>
    <w:p w14:paraId="3D1309C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регулярное проведение и участие в семинарах, вебинарах, научно-практических конференциях;</w:t>
      </w:r>
    </w:p>
    <w:p w14:paraId="1E6AB6F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изучение научно-методической литературы;</w:t>
      </w:r>
    </w:p>
    <w:p w14:paraId="7EFADB6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знакомство с передовыми научными разработками и российским опытом. Ведется работа школьного методического объединения классных руководителей.</w:t>
      </w:r>
    </w:p>
    <w:p w14:paraId="78BEFF6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Кадровый состав школы: директор школы, заместитель директора по воспитательной работе, заместитель директора по учебно-воспитательной работе, классные руководители (22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человека). Психолого- педагогическим сопровождением обучающихся, в том числе и с ОВЗ, привлечены следующие специалисты; педагоги-психологи, социальный педагог</w:t>
      </w:r>
    </w:p>
    <w:p w14:paraId="525963FE" w14:textId="77777777" w:rsidR="00EA22FB" w:rsidRPr="00E1023A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102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3.2. Нормативно-методическое обеспечение</w:t>
      </w:r>
    </w:p>
    <w:p w14:paraId="4A5DE30F" w14:textId="6DE5CB49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Управление качеством воспитательной деятельности в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связывается, прежде всего, с качеством ее нормативно-правового обеспечения:</w:t>
      </w:r>
    </w:p>
    <w:p w14:paraId="0EDCA3D9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классном руководителе.</w:t>
      </w:r>
    </w:p>
    <w:p w14:paraId="418676CD" w14:textId="55CFDBA6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5E886E7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методическом объединении</w:t>
      </w:r>
    </w:p>
    <w:p w14:paraId="3301A1F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внутришкольном контроле</w:t>
      </w:r>
    </w:p>
    <w:p w14:paraId="60AF746B" w14:textId="0CDBF944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комиссии по урегулировании споров между участниками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4612181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Совете профилактике правонарушений</w:t>
      </w:r>
    </w:p>
    <w:p w14:paraId="3F3327C9" w14:textId="6DEFD8A1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родительском комитете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288A2668" w14:textId="7661B05D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в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56F03C3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школьной одежде и внешнем виде обучающихся</w:t>
      </w:r>
    </w:p>
    <w:p w14:paraId="594230E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психолого- педагогическом консилиуме между обучающимися</w:t>
      </w:r>
    </w:p>
    <w:p w14:paraId="5B5A75CA" w14:textId="72940119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социально-психологической службе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</w:t>
      </w:r>
    </w:p>
    <w:p w14:paraId="3865B3DB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защите от информации, причиняющие вред их здоровью и развитию.</w:t>
      </w:r>
    </w:p>
    <w:p w14:paraId="30B19A7F" w14:textId="1B70061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об организации дополнительного образования в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2880CDFC" w14:textId="467BAC1B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внеурочной деятельности обучающихся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706AF9D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школьном ученическом самоуправлении.</w:t>
      </w:r>
    </w:p>
    <w:p w14:paraId="52FF76E9" w14:textId="77B5447C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 внутреннего распорядка для обучающихся М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 w:rsidR="00E10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2D819F57" w14:textId="598CCA96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первичном отделении  «Движение первых»</w:t>
      </w:r>
    </w:p>
    <w:p w14:paraId="60CA862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 о школьном спортивном клубе «Олимп». </w:t>
      </w:r>
    </w:p>
    <w:p w14:paraId="54894CD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по использованию и включению в процесс обучения и воспитания государственных символов РФ»</w:t>
      </w:r>
    </w:p>
    <w:p w14:paraId="32551F8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Ссылка на размещенные документы: </w:t>
      </w:r>
    </w:p>
    <w:p w14:paraId="06A68470" w14:textId="31ABC3AE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Нормативно-методическое обеспечение 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в М</w:t>
      </w:r>
      <w:r w:rsidR="00A760A9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ОУ </w:t>
      </w:r>
      <w:r w:rsidR="00A760A9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СОШ</w:t>
      </w:r>
      <w:r w:rsidR="00A760A9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с. Сергеевка </w:t>
      </w:r>
      <w:hyperlink r:id="rId7" w:history="1">
        <w:r w:rsidR="00621267" w:rsidRPr="00192498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 w:bidi="ru-RU"/>
          </w:rPr>
          <w:t>http://xn--80adchba0b5bh.xn--90anmicge.xn--p1ai/</w:t>
        </w:r>
      </w:hyperlink>
      <w:r w:rsidR="0062126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="0062126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</w:p>
    <w:p w14:paraId="3D3377BB" w14:textId="09F1AEAA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2021 года в соответствии с принятыми поправками к федеральному закону № 273 «Об</w:t>
      </w:r>
      <w:r w:rsidR="006212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образовании в Российской Федерации» по вопросам воспитания обучающихся определена</w:t>
      </w:r>
      <w:r w:rsidR="006212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организации воспитательной работы в сфере образования:</w:t>
      </w:r>
    </w:p>
    <w:p w14:paraId="7A851FDD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1.Письмо О внедрении примерной программы воспитания.</w:t>
      </w:r>
    </w:p>
    <w:p w14:paraId="602466C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2.Федеральный закон от 31.07.2020 N 304-ФЗ</w:t>
      </w:r>
    </w:p>
    <w:p w14:paraId="6F88E10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3.Воспитание в современной школе от программы к действиям.</w:t>
      </w:r>
    </w:p>
    <w:p w14:paraId="712E7EFE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Примерная программа воспитания для общеобразовательных организаций (протокол №3/22 от 23 июня 2022 г.)</w:t>
      </w:r>
    </w:p>
    <w:p w14:paraId="1FCADD5F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14:paraId="0DF12C05" w14:textId="77777777" w:rsidR="00207D1A" w:rsidRDefault="00207D1A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49B4C2B" w14:textId="1F189AA3" w:rsidR="00EA22FB" w:rsidRPr="00207D1A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3.3. Требования к условиям работы с обучающимися с особыми образовательными потребностями</w:t>
      </w:r>
    </w:p>
    <w:p w14:paraId="14C5F27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группы.</w:t>
      </w:r>
    </w:p>
    <w:p w14:paraId="08F3F88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воспитательной работе с категориями обучающихся, имеющих особые образовательные потребности: для обучающихся с инвалидностью, с ОВЗ, из социально уязвимых групп (например, воспитанники детских домов, из семей мигрантов, билингвы и др.), одарённые, с отклоняющимся поведением, создаются особые условия.</w:t>
      </w:r>
    </w:p>
    <w:p w14:paraId="1292347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Особыми задачами воспитания обучающихся с особыми образовательными потребностями являются:</w:t>
      </w:r>
    </w:p>
    <w:p w14:paraId="0DF2FEB7" w14:textId="77777777" w:rsidR="00EA22FB" w:rsidRPr="00DB4507" w:rsidRDefault="00EA22FB" w:rsidP="009F4C56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3E226B47" w14:textId="77777777" w:rsidR="00EA22FB" w:rsidRPr="00DB4507" w:rsidRDefault="00EA22FB" w:rsidP="009F4C56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97A507E" w14:textId="77777777" w:rsidR="00EA22FB" w:rsidRPr="00DB4507" w:rsidRDefault="00EA22FB" w:rsidP="009F4C56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746ED979" w14:textId="77777777" w:rsidR="00EA22FB" w:rsidRPr="00DB4507" w:rsidRDefault="00EA22FB" w:rsidP="009F4C56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B99DFC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392AD9FE" w14:textId="77777777" w:rsidR="00EA22FB" w:rsidRPr="00DB4507" w:rsidRDefault="00EA22FB" w:rsidP="009F4C56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BF9B30D" w14:textId="77777777" w:rsidR="00EA22FB" w:rsidRPr="00DB4507" w:rsidRDefault="00EA22FB" w:rsidP="009F4C56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7556C207" w14:textId="77777777" w:rsidR="00EA22FB" w:rsidRPr="00DB4507" w:rsidRDefault="00EA22FB" w:rsidP="009F4C56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2E55728F" w14:textId="77777777" w:rsidR="00207D1A" w:rsidRDefault="00207D1A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C5E6B40" w14:textId="0944C565" w:rsidR="00EA22FB" w:rsidRPr="00207D1A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3.4. Система поощрения социальной успешности и проявлений активной жизненной позиции обучающихся</w:t>
      </w:r>
    </w:p>
    <w:p w14:paraId="6D452E8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2168DF8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6511B12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708828F3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3297E0F3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регулирования частоты награждений (недопущение избыточности в поощрениях,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чрезмерно больших групп поощряемых и т. п.);</w:t>
      </w:r>
    </w:p>
    <w:p w14:paraId="079D88B2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4191D3E7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127B2A73" w14:textId="77777777" w:rsidR="00EA22FB" w:rsidRPr="00DB4507" w:rsidRDefault="00EA22FB" w:rsidP="009F4C56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A1835F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применяются следующие формы поощрения: - похвальный лист «За отличные успехи в учении»;</w:t>
      </w:r>
    </w:p>
    <w:p w14:paraId="2DDB742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похвальная грамота «За особые успехи в изучении отдельных предметов»; - похвальная грамота «Лучшему классу года»;</w:t>
      </w:r>
    </w:p>
    <w:p w14:paraId="5703450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благодарностями за активное участие в волонтерских и др. акциях;</w:t>
      </w:r>
    </w:p>
    <w:p w14:paraId="337BB6A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14:paraId="2C1AAC0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1645C14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0D14F15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777AD4E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14:paraId="3E46239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Рейтинг — размещение имён обучающихся или наименований групп в последовательности, определяемой их успешностью, достижениями в чём-либо.</w:t>
      </w:r>
    </w:p>
    <w:p w14:paraId="23CF4B8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6290D8A0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Благотворительность предусматривает публичную презентацию благотворителей и их деятельности.</w:t>
      </w:r>
    </w:p>
    <w:p w14:paraId="69D34B8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представителями родительского сообщества во избежание деструктивного воздействия на взаимоотношения в общеобразовательной организации   </w:t>
      </w:r>
    </w:p>
    <w:p w14:paraId="42EFB5E4" w14:textId="77777777" w:rsidR="00207D1A" w:rsidRDefault="00207D1A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A04D52D" w14:textId="78327642" w:rsidR="00EA22FB" w:rsidRPr="00207D1A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3.5. Анализ воспитательного процесса</w:t>
      </w:r>
    </w:p>
    <w:p w14:paraId="5673117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 образования, установленными соответствующими ФГОС  </w:t>
      </w:r>
    </w:p>
    <w:p w14:paraId="1771CE36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0400A824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Планирование анализа воспитательного процесса включается в календарный план воспитательной работы.</w:t>
      </w:r>
    </w:p>
    <w:p w14:paraId="283F1B3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принципы самоанализа воспитательной работы:</w:t>
      </w:r>
    </w:p>
    <w:p w14:paraId="1804A271" w14:textId="77777777" w:rsidR="00EA22FB" w:rsidRPr="00DB4507" w:rsidRDefault="00EA22FB" w:rsidP="009F4C56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взаимное уважение всех участников образовательных отношений;</w:t>
      </w:r>
    </w:p>
    <w:p w14:paraId="04D89422" w14:textId="77777777" w:rsidR="00EA22FB" w:rsidRPr="00DB4507" w:rsidRDefault="00EA22FB" w:rsidP="009F4C56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приоритет анализа сущностных сторон воспитания —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03B78FFB" w14:textId="77777777" w:rsidR="00EA22FB" w:rsidRPr="00DB4507" w:rsidRDefault="00EA22FB" w:rsidP="009F4C56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развивающий характер осуществляемого анализа —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41B496E" w14:textId="77777777" w:rsidR="00EA22FB" w:rsidRPr="00DB4507" w:rsidRDefault="00EA22FB" w:rsidP="009F4C56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распределённая ответственность за результаты личностного развития обучающихся — ориентирует на понимание того, что личностное развитие — это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 так и стихийной социализации и саморазвития.</w:t>
      </w:r>
    </w:p>
    <w:p w14:paraId="15DCD21C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направления анализа воспитательного процесса:</w:t>
      </w:r>
    </w:p>
    <w:p w14:paraId="53754B2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Результаты воспитания, социализации и саморазвития обучающихся.</w:t>
      </w:r>
    </w:p>
    <w:p w14:paraId="55D0B583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2D0521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4CE9D442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4180BFA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Состояние совместной деятельности обучающихся и взрослых.</w:t>
      </w:r>
    </w:p>
    <w:p w14:paraId="0344E45A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4F90825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14:paraId="60BA36CD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воспитательного потенциала урочной деятельности;</w:t>
      </w:r>
    </w:p>
    <w:p w14:paraId="62D5529E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организуемой внеурочной деятельности обучающихся;</w:t>
      </w:r>
    </w:p>
    <w:p w14:paraId="2CCF677E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проводимых общешкольных основных дел, мероприятий;</w:t>
      </w:r>
    </w:p>
    <w:p w14:paraId="2BC21C6C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классных руководителей и их классов;</w:t>
      </w:r>
    </w:p>
    <w:p w14:paraId="50C9384B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внешкольных мероприятий;</w:t>
      </w:r>
    </w:p>
    <w:p w14:paraId="52818603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создания и поддержки предметно-пространственной среды;</w:t>
      </w:r>
    </w:p>
    <w:p w14:paraId="4DFF0917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взаимодействия с родительским сообществом;</w:t>
      </w:r>
    </w:p>
    <w:p w14:paraId="4C0C95B1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ученического самоуправления;</w:t>
      </w:r>
    </w:p>
    <w:p w14:paraId="19D77514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профилактике и безопасности;</w:t>
      </w:r>
    </w:p>
    <w:p w14:paraId="79B34891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потенциала социального партнёрства;</w:t>
      </w:r>
    </w:p>
    <w:p w14:paraId="6DF3EDBD" w14:textId="77777777" w:rsidR="00EA22FB" w:rsidRPr="00DB4507" w:rsidRDefault="00EA22FB" w:rsidP="009F4C56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профориентации обучающихся и т.д.</w:t>
      </w:r>
    </w:p>
    <w:p w14:paraId="41F470A8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992C6C1" w14:textId="77777777" w:rsidR="00EA22FB" w:rsidRPr="00DB4507" w:rsidRDefault="00EA22FB" w:rsidP="009F4C56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</w:t>
      </w:r>
    </w:p>
    <w:p w14:paraId="6EDFBF44" w14:textId="77777777" w:rsidR="00EA22FB" w:rsidRPr="00DB4507" w:rsidRDefault="00EA22FB" w:rsidP="009F4C56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98E9593" w14:textId="77777777" w:rsidR="00EA22FB" w:rsidRPr="00DB4507" w:rsidRDefault="00EA22FB" w:rsidP="009F4C56">
      <w:pPr>
        <w:pStyle w:val="a4"/>
        <w:numPr>
          <w:ilvl w:val="0"/>
          <w:numId w:val="9"/>
        </w:numPr>
        <w:tabs>
          <w:tab w:val="left" w:pos="786"/>
        </w:tabs>
        <w:spacing w:line="276" w:lineRule="auto"/>
        <w:ind w:left="0" w:firstLine="284"/>
        <w:jc w:val="both"/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  <w:t xml:space="preserve">Календарный план воспитательной работы    </w:t>
      </w:r>
    </w:p>
    <w:p w14:paraId="4E0D0B75" w14:textId="77225BB7" w:rsidR="00EA22FB" w:rsidRPr="00DB4507" w:rsidRDefault="00EA22FB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разработан на основе федерального календарного плана воспитательной работы, который </w:t>
      </w:r>
      <w:r w:rsidRPr="00DB4507">
        <w:rPr>
          <w:rFonts w:ascii="Times New Roman" w:hAnsi="Times New Roman" w:cs="Times New Roman"/>
          <w:bCs/>
          <w:color w:val="auto"/>
          <w:sz w:val="24"/>
          <w:szCs w:val="24"/>
        </w:rPr>
        <w:t>является единым для образовательных организаций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57D6649" w14:textId="2E4B14C7" w:rsidR="00EA22FB" w:rsidRPr="00DB4507" w:rsidRDefault="00EA22FB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реализован в рамках урочной и внеурочной деятельности.</w:t>
      </w:r>
    </w:p>
    <w:p w14:paraId="16C9F61C" w14:textId="3B38D457" w:rsidR="00EA22FB" w:rsidRDefault="00EA22FB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«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СОШ</w:t>
      </w:r>
      <w:r w:rsidR="00207D1A"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0E36F2FD" w14:textId="6D147E2B" w:rsidR="00207D1A" w:rsidRDefault="00207D1A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4639228B" w14:textId="18EF1021" w:rsidR="00207D1A" w:rsidRDefault="00207D1A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264A8F77" w14:textId="77777777" w:rsidR="00207D1A" w:rsidRPr="00DB4507" w:rsidRDefault="00207D1A" w:rsidP="009F4C56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514C74AD" w14:textId="5B6C3E9F" w:rsidR="00207D1A" w:rsidRPr="00DB4507" w:rsidRDefault="00207D1A" w:rsidP="00863A12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основных государственных и народных праздников,</w:t>
      </w:r>
      <w:r w:rsidR="0086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памятных дат </w:t>
      </w:r>
      <w:r w:rsidR="00863A12"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в </w:t>
      </w:r>
      <w:r w:rsidR="0086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календарном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плане воспитательной работы.</w:t>
      </w:r>
    </w:p>
    <w:p w14:paraId="0BB6BA56" w14:textId="77777777" w:rsidR="00207D1A" w:rsidRPr="00DB4507" w:rsidRDefault="00207D1A" w:rsidP="00207D1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Сентябрь: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сентября: День знаний;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сентября: День окончания Второй мировой войны, День солидарности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борьбе с терроризмом.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октября: Международный день пожилых людей;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октября: День защиты животных;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октября: День Учителя;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Третье воскресенье октября: День отца;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30 октября: День памяти жертв политических репрессий.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Ноябрь: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ноября: День народного единства.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Декабрь: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декабря: Международный день инвалидов;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декабря: Битва за Москву, Международный день добровольцев;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декабря: День Александра Невского;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декабря: День Героев Отечества;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10 декабря: День прав человека;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декабря: День Конституции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декабря: День спасателя.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Январь: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января: Новый год;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 января: Рождество Христово;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января: «Татьянин день» (праздник студентов);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января: День снятия блокады Ленинграда.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Февраль: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 февраля: День воинской славы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февраля: День русской науки;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21 февраля: Международный день родного языка;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23 февраля: День защитника Отечества.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Март: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марта: Международный женский день;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18 марта: День воссоединения Крыма с Россией.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Апрель: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апреля: День космонавтики.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Май: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мая: Праздник Весны и Труда;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мая: День Победы;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24 мая: День славянской письменности и культуры.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Июнь: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июня: Международный день защиты детей;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июня: День эколога;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июня: Пушкинский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июня: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июня: День памяти и скорби;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июня: День молодёжи.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Июль: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июля: День семьи, любви и верности.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Август: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августа: День Государственного флага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августа: День воинской славы России.</w:t>
      </w:r>
    </w:p>
    <w:p w14:paraId="7C173EE5" w14:textId="77777777" w:rsidR="00207D1A" w:rsidRPr="00DB4507" w:rsidRDefault="00207D1A" w:rsidP="00207D1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FF69204" w14:textId="77777777" w:rsidR="00207D1A" w:rsidRDefault="00207D1A" w:rsidP="009F4C56">
      <w:pPr>
        <w:ind w:firstLine="284"/>
      </w:pPr>
    </w:p>
    <w:sectPr w:rsidR="00207D1A" w:rsidSect="009F4C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6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F1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17F35"/>
    <w:multiLevelType w:val="hybridMultilevel"/>
    <w:tmpl w:val="ED08E610"/>
    <w:lvl w:ilvl="0" w:tplc="AB5EDEA4">
      <w:start w:val="22"/>
      <w:numFmt w:val="decimal"/>
      <w:lvlText w:val="%1."/>
      <w:lvlJc w:val="left"/>
      <w:pPr>
        <w:ind w:left="60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9AB185F"/>
    <w:multiLevelType w:val="multilevel"/>
    <w:tmpl w:val="3E4C77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6BC10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D6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86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7"/>
    <w:rsid w:val="00042A12"/>
    <w:rsid w:val="00083116"/>
    <w:rsid w:val="000F130F"/>
    <w:rsid w:val="00185A5D"/>
    <w:rsid w:val="001B36C8"/>
    <w:rsid w:val="00207D1A"/>
    <w:rsid w:val="003F2355"/>
    <w:rsid w:val="005775A9"/>
    <w:rsid w:val="00621267"/>
    <w:rsid w:val="006F4A21"/>
    <w:rsid w:val="00863A12"/>
    <w:rsid w:val="009F4C56"/>
    <w:rsid w:val="00A760A9"/>
    <w:rsid w:val="00BE5D07"/>
    <w:rsid w:val="00D6465C"/>
    <w:rsid w:val="00E1023A"/>
    <w:rsid w:val="00E552AF"/>
    <w:rsid w:val="00EA22FB"/>
    <w:rsid w:val="00F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AAFA"/>
  <w15:chartTrackingRefBased/>
  <w15:docId w15:val="{C8E7451E-E882-430D-A0AF-351FA0F4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22FB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sid w:val="00EA22FB"/>
    <w:rPr>
      <w:rFonts w:ascii="Georgia" w:hAnsi="Georgia" w:cs="Georgia"/>
      <w:color w:val="231E20"/>
      <w:sz w:val="19"/>
      <w:szCs w:val="19"/>
    </w:rPr>
  </w:style>
  <w:style w:type="paragraph" w:styleId="a4">
    <w:name w:val="Body Text"/>
    <w:basedOn w:val="a"/>
    <w:link w:val="1"/>
    <w:uiPriority w:val="99"/>
    <w:qFormat/>
    <w:rsid w:val="00EA22FB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EA22FB"/>
  </w:style>
  <w:style w:type="character" w:styleId="a6">
    <w:name w:val="Unresolved Mention"/>
    <w:basedOn w:val="a0"/>
    <w:uiPriority w:val="99"/>
    <w:semiHidden/>
    <w:unhideWhenUsed/>
    <w:rsid w:val="0062126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B03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dchba0b5bh.xn--90anmicg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sergeevka@list.ru" TargetMode="External"/><Relationship Id="rId5" Type="http://schemas.openxmlformats.org/officeDocument/2006/relationships/hyperlink" Target="tel:+7%20(42365)%2027-2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27</Pages>
  <Words>10935</Words>
  <Characters>62335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2024-06-08T12:23:00Z</dcterms:created>
  <dcterms:modified xsi:type="dcterms:W3CDTF">2025-10-14T07:16:00Z</dcterms:modified>
</cp:coreProperties>
</file>